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0AB3" w:rsidRDefault="00870AB3" w:rsidP="00870AB3">
      <w:pPr>
        <w:pStyle w:val="Standard"/>
      </w:pPr>
    </w:p>
    <w:p w:rsidR="00870AB3" w:rsidRDefault="00870AB3" w:rsidP="00870AB3">
      <w:pPr>
        <w:pStyle w:val="Standard"/>
        <w:jc w:val="center"/>
        <w:rPr>
          <w:b/>
          <w:bCs/>
        </w:rPr>
      </w:pPr>
    </w:p>
    <w:p w:rsidR="00870AB3" w:rsidRDefault="003C067F" w:rsidP="00870AB3">
      <w:pPr>
        <w:pStyle w:val="Standard"/>
        <w:jc w:val="center"/>
        <w:rPr>
          <w:b/>
          <w:bCs/>
        </w:rPr>
      </w:pPr>
      <w:r>
        <w:rPr>
          <w:b/>
          <w:bCs/>
          <w:noProof/>
        </w:rPr>
        <w:drawing>
          <wp:anchor distT="0" distB="0" distL="114300" distR="114300" simplePos="0" relativeHeight="251661312" behindDoc="1" locked="0" layoutInCell="1" allowOverlap="1">
            <wp:simplePos x="0" y="0"/>
            <wp:positionH relativeFrom="margin">
              <wp:align>right</wp:align>
            </wp:positionH>
            <wp:positionV relativeFrom="paragraph">
              <wp:posOffset>239224</wp:posOffset>
            </wp:positionV>
            <wp:extent cx="8618220" cy="4309110"/>
            <wp:effectExtent l="0" t="0" r="0" b="0"/>
            <wp:wrapTight wrapText="bothSides">
              <wp:wrapPolygon edited="0">
                <wp:start x="0" y="0"/>
                <wp:lineTo x="0" y="21485"/>
                <wp:lineTo x="21533" y="21485"/>
                <wp:lineTo x="21533"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MD3O - Electronic Music.png"/>
                    <pic:cNvPicPr/>
                  </pic:nvPicPr>
                  <pic:blipFill>
                    <a:blip r:embed="rId8">
                      <a:extLst>
                        <a:ext uri="{28A0092B-C50C-407E-A947-70E740481C1C}">
                          <a14:useLocalDpi xmlns:a14="http://schemas.microsoft.com/office/drawing/2010/main" val="0"/>
                        </a:ext>
                      </a:extLst>
                    </a:blip>
                    <a:stretch>
                      <a:fillRect/>
                    </a:stretch>
                  </pic:blipFill>
                  <pic:spPr>
                    <a:xfrm>
                      <a:off x="0" y="0"/>
                      <a:ext cx="8618220" cy="4309110"/>
                    </a:xfrm>
                    <a:prstGeom prst="rect">
                      <a:avLst/>
                    </a:prstGeom>
                  </pic:spPr>
                </pic:pic>
              </a:graphicData>
            </a:graphic>
          </wp:anchor>
        </w:drawing>
      </w:r>
    </w:p>
    <w:p w:rsidR="00870AB3" w:rsidRDefault="00870AB3" w:rsidP="00870AB3">
      <w:pPr>
        <w:pStyle w:val="Standard"/>
        <w:jc w:val="center"/>
        <w:rPr>
          <w:b/>
          <w:bCs/>
        </w:rPr>
      </w:pPr>
    </w:p>
    <w:p w:rsidR="00870AB3" w:rsidRPr="003C067F" w:rsidRDefault="003C067F" w:rsidP="003C067F">
      <w:pPr>
        <w:pStyle w:val="Standard"/>
        <w:jc w:val="center"/>
        <w:rPr>
          <w:b/>
          <w:bCs/>
          <w:sz w:val="72"/>
          <w:szCs w:val="72"/>
        </w:rPr>
      </w:pPr>
      <w:r w:rsidRPr="003C067F">
        <w:rPr>
          <w:b/>
          <w:bCs/>
          <w:sz w:val="72"/>
          <w:szCs w:val="72"/>
        </w:rPr>
        <w:t>Semester and Unit Plans</w:t>
      </w:r>
    </w:p>
    <w:p w:rsidR="003C067F" w:rsidRPr="003C067F" w:rsidRDefault="003C067F" w:rsidP="00870AB3">
      <w:pPr>
        <w:pStyle w:val="Standard"/>
        <w:jc w:val="center"/>
        <w:rPr>
          <w:b/>
          <w:bCs/>
          <w:sz w:val="72"/>
          <w:szCs w:val="72"/>
        </w:rPr>
      </w:pPr>
      <w:r w:rsidRPr="003C067F">
        <w:rPr>
          <w:b/>
          <w:bCs/>
          <w:sz w:val="72"/>
          <w:szCs w:val="72"/>
        </w:rPr>
        <w:t>chasemarch.com</w:t>
      </w:r>
    </w:p>
    <w:p w:rsidR="003C067F" w:rsidRDefault="003C067F" w:rsidP="003C067F">
      <w:pPr>
        <w:pStyle w:val="Standard"/>
        <w:rPr>
          <w:b/>
          <w:bCs/>
          <w:u w:val="single"/>
        </w:rPr>
      </w:pPr>
    </w:p>
    <w:p w:rsidR="00311CB6" w:rsidRPr="003C067F" w:rsidRDefault="00311CB6" w:rsidP="003C067F">
      <w:pPr>
        <w:pStyle w:val="Standard"/>
        <w:rPr>
          <w:b/>
          <w:bCs/>
        </w:rPr>
      </w:pPr>
      <w:r>
        <w:rPr>
          <w:b/>
          <w:bCs/>
          <w:u w:val="single"/>
        </w:rPr>
        <w:lastRenderedPageBreak/>
        <w:t>Identifying information</w:t>
      </w:r>
    </w:p>
    <w:p w:rsidR="00311CB6" w:rsidRDefault="00311CB6" w:rsidP="00311CB6">
      <w:pPr>
        <w:pStyle w:val="NormalWeb"/>
        <w:spacing w:after="0"/>
      </w:pPr>
      <w:r>
        <w:rPr>
          <w:b/>
          <w:bCs/>
        </w:rPr>
        <w:t>Course Title/Grade/Type:</w:t>
      </w:r>
      <w:r w:rsidR="003C067F">
        <w:t xml:space="preserve"> Electronic Music. </w:t>
      </w:r>
      <w:r>
        <w:t>Grade 11, University/College Preparation</w:t>
      </w:r>
    </w:p>
    <w:p w:rsidR="00311CB6" w:rsidRDefault="00311CB6" w:rsidP="00311CB6">
      <w:pPr>
        <w:pStyle w:val="NormalWeb"/>
        <w:spacing w:after="0"/>
      </w:pPr>
      <w:r>
        <w:rPr>
          <w:b/>
          <w:bCs/>
        </w:rPr>
        <w:t>Ministry Course Code:</w:t>
      </w:r>
      <w:r>
        <w:t xml:space="preserve"> AMD3O</w:t>
      </w:r>
    </w:p>
    <w:p w:rsidR="00311CB6" w:rsidRDefault="00311CB6" w:rsidP="00311CB6">
      <w:pPr>
        <w:pStyle w:val="NormalWeb"/>
        <w:spacing w:after="0"/>
      </w:pPr>
      <w:r>
        <w:rPr>
          <w:b/>
          <w:bCs/>
        </w:rPr>
        <w:t>Credit Value:</w:t>
      </w:r>
      <w:r>
        <w:t xml:space="preserve"> 1</w:t>
      </w:r>
    </w:p>
    <w:p w:rsidR="00311CB6" w:rsidRDefault="00311CB6" w:rsidP="00311CB6">
      <w:pPr>
        <w:pStyle w:val="NormalWeb"/>
        <w:spacing w:after="0"/>
      </w:pPr>
      <w:r>
        <w:rPr>
          <w:b/>
          <w:bCs/>
        </w:rPr>
        <w:t xml:space="preserve">Ministry Curriculum Policy Document: </w:t>
      </w:r>
      <w:r>
        <w:t>The</w:t>
      </w:r>
      <w:r>
        <w:rPr>
          <w:b/>
          <w:bCs/>
        </w:rPr>
        <w:t xml:space="preserve"> </w:t>
      </w:r>
      <w:r>
        <w:t>Ontario Curriculum Grades 11 and 12 Technological Education (Revised), 2009.</w:t>
      </w:r>
    </w:p>
    <w:p w:rsidR="00311CB6" w:rsidRDefault="00311CB6" w:rsidP="00311CB6">
      <w:pPr>
        <w:pStyle w:val="NormalWeb"/>
        <w:spacing w:after="0"/>
      </w:pPr>
      <w:r>
        <w:rPr>
          <w:b/>
          <w:bCs/>
        </w:rPr>
        <w:t>Prerequisite:</w:t>
      </w:r>
      <w:r>
        <w:t xml:space="preserve"> None</w:t>
      </w:r>
    </w:p>
    <w:p w:rsidR="00311CB6" w:rsidRDefault="00311CB6" w:rsidP="00311CB6">
      <w:pPr>
        <w:pStyle w:val="NormalWeb"/>
        <w:spacing w:after="0"/>
      </w:pPr>
      <w:r>
        <w:rPr>
          <w:b/>
          <w:bCs/>
          <w:u w:val="single"/>
        </w:rPr>
        <w:t>Course Description</w:t>
      </w:r>
    </w:p>
    <w:p w:rsidR="00311CB6" w:rsidRPr="009A3E7F" w:rsidRDefault="003A51FC" w:rsidP="00311CB6">
      <w:pPr>
        <w:pStyle w:val="NormalWeb"/>
        <w:spacing w:after="0"/>
        <w:rPr>
          <w:color w:val="231F20"/>
        </w:rPr>
      </w:pPr>
      <w:r w:rsidRPr="003A51FC">
        <w:rPr>
          <w:color w:val="231F20"/>
        </w:rPr>
        <w:t>This course will utilize technology to under</w:t>
      </w:r>
      <w:r>
        <w:rPr>
          <w:color w:val="231F20"/>
        </w:rPr>
        <w:t>stand, cre</w:t>
      </w:r>
      <w:r w:rsidR="00870AB3">
        <w:rPr>
          <w:color w:val="231F20"/>
        </w:rPr>
        <w:t xml:space="preserve">ate, </w:t>
      </w:r>
      <w:r>
        <w:rPr>
          <w:color w:val="231F20"/>
        </w:rPr>
        <w:t xml:space="preserve">and record music. </w:t>
      </w:r>
      <w:r w:rsidRPr="003A51FC">
        <w:rPr>
          <w:color w:val="231F20"/>
        </w:rPr>
        <w:t>Students will be exposed to engineering and reco</w:t>
      </w:r>
      <w:r>
        <w:rPr>
          <w:color w:val="231F20"/>
        </w:rPr>
        <w:t xml:space="preserve">rding and will gain exposure to </w:t>
      </w:r>
      <w:r w:rsidRPr="003A51FC">
        <w:rPr>
          <w:color w:val="231F20"/>
        </w:rPr>
        <w:t>music software, notation programs, sequencin</w:t>
      </w:r>
      <w:r w:rsidR="00870AB3">
        <w:rPr>
          <w:color w:val="231F20"/>
        </w:rPr>
        <w:t>g, marketing, and issues of copyright</w:t>
      </w:r>
      <w:r>
        <w:rPr>
          <w:color w:val="231F20"/>
        </w:rPr>
        <w:t xml:space="preserve">. </w:t>
      </w:r>
      <w:r w:rsidR="00311CB6">
        <w:rPr>
          <w:color w:val="231F20"/>
        </w:rPr>
        <w:t xml:space="preserve">Students will develop knowledge and skills as they </w:t>
      </w:r>
      <w:r w:rsidR="009A3E7F">
        <w:rPr>
          <w:color w:val="231F20"/>
        </w:rPr>
        <w:t xml:space="preserve">compose, </w:t>
      </w:r>
      <w:r w:rsidR="00311CB6">
        <w:rPr>
          <w:color w:val="231F20"/>
        </w:rPr>
        <w:t>produce</w:t>
      </w:r>
      <w:r w:rsidR="009A3E7F">
        <w:rPr>
          <w:color w:val="231F20"/>
        </w:rPr>
        <w:t>, and create</w:t>
      </w:r>
      <w:r w:rsidR="00311CB6">
        <w:rPr>
          <w:color w:val="231F20"/>
        </w:rPr>
        <w:t xml:space="preserve"> music projects </w:t>
      </w:r>
      <w:r w:rsidR="009A3E7F">
        <w:rPr>
          <w:color w:val="231F20"/>
        </w:rPr>
        <w:t xml:space="preserve">using a variety of electronic music resources including samplers, keyboards, and computer software and applications. Projects may include original songs, </w:t>
      </w:r>
      <w:r w:rsidR="00311CB6">
        <w:rPr>
          <w:color w:val="231F20"/>
        </w:rPr>
        <w:t xml:space="preserve">remixes, mash-ups, film scoring, and deejaying. </w:t>
      </w:r>
      <w:r>
        <w:rPr>
          <w:color w:val="231F20"/>
        </w:rPr>
        <w:t>Students will also develop an awareness of related environ</w:t>
      </w:r>
      <w:r w:rsidR="00870AB3">
        <w:rPr>
          <w:color w:val="231F20"/>
        </w:rPr>
        <w:t xml:space="preserve">mental and societal issues. They </w:t>
      </w:r>
      <w:r>
        <w:rPr>
          <w:color w:val="231F20"/>
        </w:rPr>
        <w:t xml:space="preserve">will explore college and university programs </w:t>
      </w:r>
      <w:r w:rsidR="00870AB3">
        <w:rPr>
          <w:color w:val="231F20"/>
        </w:rPr>
        <w:t xml:space="preserve">and career opportunities in </w:t>
      </w:r>
      <w:r>
        <w:rPr>
          <w:color w:val="231F20"/>
        </w:rPr>
        <w:t xml:space="preserve">various music and media fields. </w:t>
      </w:r>
      <w:r w:rsidR="009A3E7F">
        <w:rPr>
          <w:color w:val="231F20"/>
        </w:rPr>
        <w:t xml:space="preserve">The final project will involve the class producing and hosting a concert to showcase their musical compositions and </w:t>
      </w:r>
      <w:r>
        <w:rPr>
          <w:color w:val="231F20"/>
        </w:rPr>
        <w:t>live performances</w:t>
      </w:r>
      <w:r w:rsidR="009A3E7F">
        <w:rPr>
          <w:color w:val="231F20"/>
        </w:rPr>
        <w:t xml:space="preserve">. </w:t>
      </w:r>
    </w:p>
    <w:p w:rsidR="00EC30DA" w:rsidRDefault="00EC30DA" w:rsidP="00311CB6">
      <w:pPr>
        <w:pStyle w:val="Standard"/>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EC30DA">
      <w:pPr>
        <w:pStyle w:val="Standard"/>
        <w:jc w:val="center"/>
        <w:rPr>
          <w:b/>
          <w:bCs/>
        </w:rPr>
      </w:pPr>
    </w:p>
    <w:p w:rsidR="00EC30DA" w:rsidRDefault="00EC30DA" w:rsidP="00311CB6">
      <w:pPr>
        <w:pStyle w:val="Standard"/>
        <w:rPr>
          <w:b/>
          <w:bCs/>
        </w:rPr>
      </w:pPr>
    </w:p>
    <w:p w:rsidR="00700336" w:rsidRDefault="00700336" w:rsidP="00F66035">
      <w:pPr>
        <w:pStyle w:val="Standard"/>
      </w:pPr>
    </w:p>
    <w:p w:rsidR="00D570C6" w:rsidRDefault="00D570C6" w:rsidP="00F66035">
      <w:pPr>
        <w:pStyle w:val="Standard"/>
      </w:pPr>
    </w:p>
    <w:p w:rsidR="00D570C6" w:rsidRDefault="00D570C6" w:rsidP="00F66035">
      <w:pPr>
        <w:pStyle w:val="Standard"/>
      </w:pPr>
    </w:p>
    <w:p w:rsidR="00D570C6" w:rsidRDefault="00D570C6" w:rsidP="00F66035">
      <w:pPr>
        <w:pStyle w:val="Standard"/>
      </w:pPr>
    </w:p>
    <w:p w:rsidR="00D570C6" w:rsidRDefault="00D570C6" w:rsidP="00F66035">
      <w:pPr>
        <w:pStyle w:val="Standard"/>
      </w:pPr>
    </w:p>
    <w:p w:rsidR="00F66035" w:rsidRDefault="00F66035" w:rsidP="00F66035">
      <w:pPr>
        <w:pStyle w:val="Standard"/>
      </w:pPr>
      <w:r>
        <w:lastRenderedPageBreak/>
        <w:t>Music study at the Grade 11 level enhances students’ understanding and appreciation of music through the development of practical skills and creative work. Students extend their creative problem-solving skills, individual and cooperative work habits, and knowledge of themselves and others. They develop a sense of personal responsibility and connections to their communities, and explore future careers.</w:t>
      </w:r>
    </w:p>
    <w:p w:rsidR="00F66035" w:rsidRDefault="00F66035" w:rsidP="00F66035">
      <w:pPr>
        <w:pStyle w:val="Standard"/>
      </w:pPr>
    </w:p>
    <w:p w:rsidR="00F66035" w:rsidRDefault="00F66035" w:rsidP="00F66035">
      <w:pPr>
        <w:pStyle w:val="Standard"/>
      </w:pPr>
      <w:r>
        <w:t>Students use the elements of music (pitch – melody, harmony and tonality; duration – beat, metre, rhythm, and tempo; dynamics and other expressive controls; timbre; texture; and form) to create and perform works of increasing complexity. They use a variety of current technologies with increasing skill when practising, performing, composing, arranging, or recording music.</w:t>
      </w:r>
    </w:p>
    <w:p w:rsidR="00F66035" w:rsidRDefault="00F66035" w:rsidP="00F66035">
      <w:pPr>
        <w:pStyle w:val="Standard"/>
      </w:pPr>
    </w:p>
    <w:p w:rsidR="00F66035" w:rsidRDefault="00F66035" w:rsidP="00F66035">
      <w:pPr>
        <w:pStyle w:val="Standard"/>
      </w:pPr>
      <w:r>
        <w:t xml:space="preserve">Performance and theory skills continue to be of major importance as </w:t>
      </w:r>
      <w:r w:rsidR="00EC30DA">
        <w:t>students</w:t>
      </w:r>
      <w:r>
        <w:t xml:space="preserve"> progress from grade to grade. Students extend their ability to evaluate performances by reviewing and reflecting and commenting on their own and others’ creative work. They expand their specialized vocabulary for evaluating their own music and the work of other musicians.</w:t>
      </w:r>
    </w:p>
    <w:p w:rsidR="00F66035" w:rsidRDefault="00F66035" w:rsidP="00F66035">
      <w:pPr>
        <w:pStyle w:val="Standard"/>
      </w:pPr>
    </w:p>
    <w:p w:rsidR="00F66035" w:rsidRDefault="00F66035" w:rsidP="00F66035">
      <w:pPr>
        <w:pStyle w:val="Standard"/>
      </w:pPr>
      <w:r>
        <w:t>The expectations for music courses are organized into three distinct but related strands:</w:t>
      </w:r>
    </w:p>
    <w:p w:rsidR="00F66035" w:rsidRPr="00482476" w:rsidRDefault="00F66035" w:rsidP="00F66035">
      <w:pPr>
        <w:pStyle w:val="Standard"/>
        <w:rPr>
          <w:sz w:val="16"/>
          <w:szCs w:val="16"/>
        </w:rPr>
      </w:pPr>
    </w:p>
    <w:p w:rsidR="00F66035" w:rsidRDefault="00F66035" w:rsidP="00F66035">
      <w:pPr>
        <w:pStyle w:val="Standard"/>
        <w:numPr>
          <w:ilvl w:val="0"/>
          <w:numId w:val="7"/>
        </w:numPr>
      </w:pPr>
      <w:r>
        <w:t>Creating and Presenting: Students use the creative process (see pages 15–17) to apply their skills and knowledge of theory to performance and composition. Students develop their technical skill when performing individually and in ensembles (e.g., using voice, band instruments, string instruments, guitar, keyboards, or other performance media). They improvise, interpret, and compose music, using a variety of media, such as computers and other digital technology.</w:t>
      </w:r>
    </w:p>
    <w:p w:rsidR="00EC30DA" w:rsidRDefault="00EC30DA" w:rsidP="00EC30DA">
      <w:pPr>
        <w:pStyle w:val="Standard"/>
      </w:pPr>
    </w:p>
    <w:p w:rsidR="00F66035" w:rsidRDefault="00F66035" w:rsidP="00F66035">
      <w:pPr>
        <w:pStyle w:val="Standard"/>
        <w:numPr>
          <w:ilvl w:val="0"/>
          <w:numId w:val="7"/>
        </w:numPr>
      </w:pPr>
      <w:r>
        <w:t>Reflecting, Responding, and Analysing: Using the critical analysis process (see pages 17–22) to enhance their appreciation of different types of music enables students to develop a deeper understanding of themselves and the communities in which they live. Students listen to and reflect on live and recorded performances to develop their understanding of the language of music and assess how effectively composers and performers communicate to their audience. Students explore the interrelationship between music and society, drawing on music from a range of cultures, including the rich heritage of Canadian music. Students also assess their interest, skills, and knowledge in relation to potential careers or continued study in music.</w:t>
      </w:r>
    </w:p>
    <w:p w:rsidR="00EC30DA" w:rsidRDefault="00EC30DA" w:rsidP="00EC30DA">
      <w:pPr>
        <w:pStyle w:val="Standard"/>
      </w:pPr>
    </w:p>
    <w:p w:rsidR="00103821" w:rsidRDefault="00F66035" w:rsidP="00103821">
      <w:pPr>
        <w:pStyle w:val="Standard"/>
        <w:numPr>
          <w:ilvl w:val="0"/>
          <w:numId w:val="7"/>
        </w:numPr>
      </w:pPr>
      <w:r>
        <w:t>Foundations: In this strand, students enhance their knowledge of and their ability to apply the symbols, concepts, and conventions used in music. Students build on the vocabulary necessary for creating, performing, and evaluating music. This foundational study helps them expand their understanding of the development of different musical forms and the importance of health and safety practices. Students also develop their understanding of musical etiquette and of ethical issues that apply to both consumers and producers of music.</w:t>
      </w:r>
    </w:p>
    <w:p w:rsidR="00482476" w:rsidRDefault="00482476" w:rsidP="00482476">
      <w:pPr>
        <w:pStyle w:val="Standard"/>
      </w:pPr>
    </w:p>
    <w:p w:rsidR="00BA1BDE" w:rsidRDefault="00F66035" w:rsidP="00F66035">
      <w:pPr>
        <w:pStyle w:val="Standard"/>
      </w:pPr>
      <w:r>
        <w:t xml:space="preserve">This course develops students’ musical literacy through performance and the preparation and presentation of </w:t>
      </w:r>
      <w:r w:rsidR="00EC30DA">
        <w:t>music productions. Students</w:t>
      </w:r>
      <w:r>
        <w:t xml:space="preserve"> perform works at a level consistent with previous experience. Independently and collaboratively, students will use current technology and the creative and critical analysis processes to plan, produce, present, and market musical productions. Students will respond to, reflect on, and analyse music from various genres and periods, and they will develop skills transferable to other aspects of their life and their careers.  </w:t>
      </w:r>
    </w:p>
    <w:p w:rsidR="00BA1BDE" w:rsidRPr="00BA1BDE" w:rsidRDefault="00BA1BDE" w:rsidP="00BA1BDE">
      <w:pPr>
        <w:pStyle w:val="Standard"/>
        <w:rPr>
          <w:b/>
        </w:rPr>
      </w:pPr>
      <w:r w:rsidRPr="00BA1BDE">
        <w:rPr>
          <w:b/>
        </w:rPr>
        <w:lastRenderedPageBreak/>
        <w:t>T</w:t>
      </w:r>
      <w:r>
        <w:rPr>
          <w:b/>
        </w:rPr>
        <w:t xml:space="preserve">he Critical Analysis Process </w:t>
      </w:r>
    </w:p>
    <w:p w:rsidR="00BA1BDE" w:rsidRDefault="00BA1BDE" w:rsidP="00BA1BDE">
      <w:pPr>
        <w:pStyle w:val="Standard"/>
      </w:pPr>
    </w:p>
    <w:p w:rsidR="00BA1BDE" w:rsidRDefault="00BA1BDE" w:rsidP="00BA1BDE">
      <w:pPr>
        <w:pStyle w:val="Standard"/>
      </w:pPr>
      <w:r>
        <w:t xml:space="preserve">Critical analysis is a central process in all academic work. The critical analysis process involves critical thinking, and thinking critically implies questioning, evaluating, making rational judgements, finding logical connections, and categorizing. </w:t>
      </w:r>
    </w:p>
    <w:p w:rsidR="00BA1BDE" w:rsidRDefault="00BA1BDE" w:rsidP="00BA1BDE">
      <w:pPr>
        <w:pStyle w:val="Standard"/>
      </w:pPr>
    </w:p>
    <w:p w:rsidR="00BA1BDE" w:rsidRDefault="00BA1BDE" w:rsidP="00BA1BDE">
      <w:pPr>
        <w:pStyle w:val="Standard"/>
      </w:pPr>
      <w:r>
        <w:t xml:space="preserve">Critical thinking also requires openness to other points of view and to various means of expression and creation. Everyone views the world through different lenses, and our views of the world and our life experiences inform our understanding of works of art. Students need to be taught that works of art are not created in a vacuum; they reflect the personal, social, and historical context of the artists. This is true for works created by professional artists and by students in the classroom. </w:t>
      </w:r>
    </w:p>
    <w:p w:rsidR="00BA1BDE" w:rsidRDefault="00BA1BDE" w:rsidP="00BA1BDE">
      <w:pPr>
        <w:pStyle w:val="Standard"/>
      </w:pPr>
    </w:p>
    <w:p w:rsidR="00BA1BDE" w:rsidRDefault="00BA1BDE" w:rsidP="00BA1BDE">
      <w:pPr>
        <w:pStyle w:val="Standard"/>
      </w:pPr>
      <w:r>
        <w:t xml:space="preserve">Using the critical analysis process will enable students to: </w:t>
      </w:r>
    </w:p>
    <w:p w:rsidR="00BA1BDE" w:rsidRDefault="00BA1BDE" w:rsidP="00BA1BDE">
      <w:pPr>
        <w:pStyle w:val="Standard"/>
        <w:numPr>
          <w:ilvl w:val="0"/>
          <w:numId w:val="18"/>
        </w:numPr>
      </w:pPr>
      <w:r>
        <w:t xml:space="preserve">respond knowledgeably and sensitively to their own and others’ works in dance, drama, media arts, music, and visual arts;  </w:t>
      </w:r>
    </w:p>
    <w:p w:rsidR="00BA1BDE" w:rsidRDefault="00BA1BDE" w:rsidP="00BA1BDE">
      <w:pPr>
        <w:pStyle w:val="Standard"/>
        <w:numPr>
          <w:ilvl w:val="0"/>
          <w:numId w:val="18"/>
        </w:numPr>
      </w:pPr>
      <w:r>
        <w:t xml:space="preserve">make connections between their own experiences and works in the arts, between different art forms, and between art works and the lives of people and communities around the world; </w:t>
      </w:r>
    </w:p>
    <w:p w:rsidR="00BA1BDE" w:rsidRDefault="00BA1BDE" w:rsidP="00BA1BDE">
      <w:pPr>
        <w:pStyle w:val="Standard"/>
        <w:numPr>
          <w:ilvl w:val="0"/>
          <w:numId w:val="18"/>
        </w:numPr>
      </w:pPr>
      <w:r>
        <w:t xml:space="preserve">perceive and interpret how the elements of each art form contribute to meaning in works in dance, drama, media arts, music, and visual arts; </w:t>
      </w:r>
    </w:p>
    <w:p w:rsidR="00BA1BDE" w:rsidRDefault="00BA1BDE" w:rsidP="00BA1BDE">
      <w:pPr>
        <w:pStyle w:val="Standard"/>
        <w:numPr>
          <w:ilvl w:val="0"/>
          <w:numId w:val="18"/>
        </w:numPr>
      </w:pPr>
      <w:r>
        <w:t xml:space="preserve">develop, share, and justify an informed personal point of view about works in the arts; </w:t>
      </w:r>
    </w:p>
    <w:p w:rsidR="00BA1BDE" w:rsidRDefault="00BA1BDE" w:rsidP="00BA1BDE">
      <w:pPr>
        <w:pStyle w:val="Standard"/>
        <w:numPr>
          <w:ilvl w:val="0"/>
          <w:numId w:val="18"/>
        </w:numPr>
      </w:pPr>
      <w:r>
        <w:t>demonstrate awareness of and appreciation for the importance of dance, drama, media arts, music, and visual arts in society;</w:t>
      </w:r>
    </w:p>
    <w:p w:rsidR="00BA1BDE" w:rsidRDefault="00BA1BDE" w:rsidP="0035018E">
      <w:pPr>
        <w:pStyle w:val="Standard"/>
        <w:numPr>
          <w:ilvl w:val="0"/>
          <w:numId w:val="18"/>
        </w:numPr>
      </w:pPr>
      <w:r>
        <w:t xml:space="preserve">demonstrate appreciation appropriately as audience members in formal and informal settings </w:t>
      </w:r>
    </w:p>
    <w:p w:rsidR="00187494" w:rsidRDefault="00187494" w:rsidP="00187494">
      <w:pPr>
        <w:pStyle w:val="Standard"/>
        <w:ind w:left="1440"/>
      </w:pPr>
    </w:p>
    <w:p w:rsidR="00BA1BDE" w:rsidRDefault="00BA1BDE" w:rsidP="00BA1BDE">
      <w:pPr>
        <w:pStyle w:val="Standard"/>
      </w:pPr>
      <w:r>
        <w:t>Students need to be guided through the stages of the critical analysis process. As they learn the stages in the process, they will become increasingly independent in their ability to develop and express an informed response to a work of dance, drama, media art, music, or visual art. They will also become more sophisticated in their ability to critically analyse the works they are studying or responding to. Students learn to approach works in the arts thoughtfully by withholding judgement until they have enough information to respond in an informed manner.</w:t>
      </w:r>
    </w:p>
    <w:p w:rsidR="00187494" w:rsidRDefault="00187494" w:rsidP="00BA1BDE">
      <w:pPr>
        <w:pStyle w:val="Standard"/>
      </w:pPr>
    </w:p>
    <w:p w:rsidR="00BA1BDE" w:rsidRDefault="00BA1BDE" w:rsidP="00BA1BDE">
      <w:pPr>
        <w:pStyle w:val="Standard"/>
      </w:pPr>
      <w:r>
        <w:t>Teachers can set the stage for critical response and analysis by creating a reassuring learning environment in which students feel free to experiment with new or alternative approaches and ideas. This is a good opportunity to remind students that different people may respond to the same work in different ways. Each person brings a particular cultural perspective and a unique personal history to experiences in the arts. Responding to the arts is, in part, a discovery process. While students may lack specific background information about the artists, the history of the arts, or contemporary artistic practices, their own life experience, intuition, ideas, and critical and creative thinking abilities are important and relevant aspects of their interaction with works of all types in the arts.</w:t>
      </w:r>
    </w:p>
    <w:p w:rsidR="00BA1BDE" w:rsidRDefault="00BA1BDE" w:rsidP="00BA1BDE">
      <w:pPr>
        <w:pStyle w:val="Standard"/>
      </w:pPr>
    </w:p>
    <w:p w:rsidR="00482476" w:rsidRDefault="00482476" w:rsidP="00BA1BDE">
      <w:pPr>
        <w:pStyle w:val="Standard"/>
      </w:pPr>
    </w:p>
    <w:p w:rsidR="00482476" w:rsidRDefault="00482476" w:rsidP="00BA1BDE">
      <w:pPr>
        <w:pStyle w:val="Standard"/>
      </w:pPr>
    </w:p>
    <w:p w:rsidR="00BA1BDE" w:rsidRDefault="00BA1BDE" w:rsidP="00BA1BDE">
      <w:pPr>
        <w:pStyle w:val="Standard"/>
      </w:pPr>
      <w:r>
        <w:lastRenderedPageBreak/>
        <w:t xml:space="preserve">The critical analysis process includes the following aspects:  </w:t>
      </w:r>
    </w:p>
    <w:p w:rsidR="00BA1BDE" w:rsidRDefault="00BA1BDE" w:rsidP="00BA1BDE">
      <w:pPr>
        <w:pStyle w:val="Standard"/>
      </w:pPr>
      <w:r>
        <w:tab/>
        <w:t>•</w:t>
      </w:r>
      <w:r>
        <w:tab/>
        <w:t>initial reaction</w:t>
      </w:r>
    </w:p>
    <w:p w:rsidR="00BA1BDE" w:rsidRDefault="00BA1BDE" w:rsidP="00BA1BDE">
      <w:pPr>
        <w:pStyle w:val="Standard"/>
      </w:pPr>
      <w:r>
        <w:tab/>
        <w:t>•</w:t>
      </w:r>
      <w:r>
        <w:tab/>
        <w:t xml:space="preserve">analysis and interpretation </w:t>
      </w:r>
    </w:p>
    <w:p w:rsidR="00BA1BDE" w:rsidRDefault="00BA1BDE" w:rsidP="00BA1BDE">
      <w:pPr>
        <w:pStyle w:val="Standard"/>
      </w:pPr>
      <w:r>
        <w:tab/>
        <w:t>•</w:t>
      </w:r>
      <w:r>
        <w:tab/>
        <w:t xml:space="preserve">consideration of cultural context  </w:t>
      </w:r>
    </w:p>
    <w:p w:rsidR="00BA1BDE" w:rsidRDefault="00BA1BDE" w:rsidP="00BA1BDE">
      <w:pPr>
        <w:pStyle w:val="Standard"/>
      </w:pPr>
      <w:r>
        <w:tab/>
        <w:t>•</w:t>
      </w:r>
      <w:r>
        <w:tab/>
        <w:t xml:space="preserve">expression of aesthetic judgement </w:t>
      </w:r>
    </w:p>
    <w:p w:rsidR="00BA1BDE" w:rsidRDefault="00BA1BDE" w:rsidP="00BA1BDE">
      <w:pPr>
        <w:pStyle w:val="Standard"/>
      </w:pPr>
      <w:r>
        <w:tab/>
        <w:t>•</w:t>
      </w:r>
      <w:r>
        <w:tab/>
        <w:t xml:space="preserve">ongoing reflection  </w:t>
      </w:r>
    </w:p>
    <w:p w:rsidR="00BA1BDE" w:rsidRDefault="00BA1BDE" w:rsidP="00BA1BDE">
      <w:pPr>
        <w:pStyle w:val="Standard"/>
      </w:pPr>
    </w:p>
    <w:p w:rsidR="00BA1BDE" w:rsidRDefault="00BA1BDE" w:rsidP="00BA1BDE">
      <w:pPr>
        <w:pStyle w:val="Standard"/>
      </w:pPr>
      <w:r>
        <w:t>The process is intended to be used in a flexible manner, taking into account students’ prior experiences and the context in which the various art forms and works are experienced. It is important to remember that students will be engaged in reflection and interpretation throughout the process.</w:t>
      </w:r>
    </w:p>
    <w:p w:rsidR="00BA1BDE" w:rsidRDefault="00BA1BDE" w:rsidP="00BA1BDE">
      <w:pPr>
        <w:pStyle w:val="Standard"/>
      </w:pPr>
    </w:p>
    <w:p w:rsidR="00BA1BDE" w:rsidRDefault="00BA1BDE" w:rsidP="00BA1BDE">
      <w:pPr>
        <w:pStyle w:val="Standard"/>
        <w:rPr>
          <w:b/>
        </w:rPr>
      </w:pPr>
      <w:r w:rsidRPr="00BA1BDE">
        <w:rPr>
          <w:b/>
        </w:rPr>
        <w:t xml:space="preserve">Initial Reaction </w:t>
      </w:r>
    </w:p>
    <w:p w:rsidR="00BA1BDE" w:rsidRPr="00BA1BDE" w:rsidRDefault="00BA1BDE" w:rsidP="00BA1BDE">
      <w:pPr>
        <w:pStyle w:val="Standard"/>
        <w:rPr>
          <w:b/>
        </w:rPr>
      </w:pPr>
    </w:p>
    <w:p w:rsidR="00BA1BDE" w:rsidRDefault="00BA1BDE" w:rsidP="00BA1BDE">
      <w:pPr>
        <w:pStyle w:val="Standard"/>
      </w:pPr>
      <w:r>
        <w:t>Students are encouraged to express their first reaction to a work. This first impression is the starting point for further investigation and discovery. First impressions may provide a useful benchmark for later evaluations of students’ ability to critique a work. Teachers can elicit students’ first impressions by asking questions such as those found below. If students cannot easily explain why they are making a judgement, these questions can help them move beyond overly simple value judgments. Students need to be reminded that there are no wrong answers if the responses are sincere.</w:t>
      </w:r>
    </w:p>
    <w:p w:rsidR="00BA1BDE" w:rsidRDefault="00BA1BDE" w:rsidP="00BA1BDE">
      <w:pPr>
        <w:pStyle w:val="Standard"/>
      </w:pPr>
    </w:p>
    <w:p w:rsidR="00BA1BDE" w:rsidRDefault="00BA1BDE" w:rsidP="00BA1BDE">
      <w:pPr>
        <w:pStyle w:val="Standard"/>
      </w:pPr>
      <w:r>
        <w:t>Sample guiding questions might include:</w:t>
      </w:r>
    </w:p>
    <w:p w:rsidR="00BA1BDE" w:rsidRDefault="00BA1BDE" w:rsidP="00BA1BDE">
      <w:pPr>
        <w:pStyle w:val="Standard"/>
      </w:pPr>
      <w:r>
        <w:tab/>
        <w:t>•</w:t>
      </w:r>
      <w:r>
        <w:tab/>
        <w:t>What is your first impression of this work?</w:t>
      </w:r>
    </w:p>
    <w:p w:rsidR="00BA1BDE" w:rsidRDefault="00BA1BDE" w:rsidP="00BA1BDE">
      <w:pPr>
        <w:pStyle w:val="Standard"/>
      </w:pPr>
      <w:r>
        <w:tab/>
        <w:t>•</w:t>
      </w:r>
      <w:r>
        <w:tab/>
        <w:t>What does this work bring to mind?</w:t>
      </w:r>
    </w:p>
    <w:p w:rsidR="00BA1BDE" w:rsidRDefault="00BA1BDE" w:rsidP="00BA1BDE">
      <w:pPr>
        <w:pStyle w:val="Standard"/>
      </w:pPr>
      <w:r>
        <w:tab/>
        <w:t>•</w:t>
      </w:r>
      <w:r>
        <w:tab/>
        <w:t>What does this movement suggest to you?</w:t>
      </w:r>
    </w:p>
    <w:p w:rsidR="00BA1BDE" w:rsidRDefault="00BA1BDE" w:rsidP="00BA1BDE">
      <w:pPr>
        <w:pStyle w:val="Standard"/>
      </w:pPr>
      <w:r>
        <w:tab/>
        <w:t>•</w:t>
      </w:r>
      <w:r>
        <w:tab/>
        <w:t>What emotions does this work evoke?</w:t>
      </w:r>
    </w:p>
    <w:p w:rsidR="00BA1BDE" w:rsidRDefault="00BA1BDE" w:rsidP="00BA1BDE">
      <w:pPr>
        <w:pStyle w:val="Standard"/>
      </w:pPr>
      <w:r>
        <w:tab/>
        <w:t>•</w:t>
      </w:r>
      <w:r>
        <w:tab/>
        <w:t>What puzzles you? What questions do you have?</w:t>
      </w:r>
    </w:p>
    <w:p w:rsidR="00BA1BDE" w:rsidRDefault="00BA1BDE" w:rsidP="00BA1BDE">
      <w:pPr>
        <w:pStyle w:val="Standard"/>
      </w:pPr>
      <w:r>
        <w:tab/>
        <w:t>•</w:t>
      </w:r>
      <w:r>
        <w:tab/>
        <w:t>What connections can you make between this work and your own experience or other art forms?</w:t>
      </w:r>
    </w:p>
    <w:p w:rsidR="00187494" w:rsidRDefault="00187494" w:rsidP="00BA1BDE">
      <w:pPr>
        <w:pStyle w:val="Standard"/>
      </w:pPr>
    </w:p>
    <w:p w:rsidR="00BA1BDE" w:rsidRPr="00BA1BDE" w:rsidRDefault="00BA1BDE" w:rsidP="00BA1BDE">
      <w:pPr>
        <w:pStyle w:val="Standard"/>
        <w:rPr>
          <w:b/>
        </w:rPr>
      </w:pPr>
      <w:r w:rsidRPr="00BA1BDE">
        <w:rPr>
          <w:b/>
        </w:rPr>
        <w:t xml:space="preserve">Analysis and Interpretation </w:t>
      </w:r>
    </w:p>
    <w:p w:rsidR="00BA1BDE" w:rsidRDefault="00BA1BDE" w:rsidP="00BA1BDE">
      <w:pPr>
        <w:pStyle w:val="Standard"/>
      </w:pPr>
    </w:p>
    <w:p w:rsidR="00BA1BDE" w:rsidRDefault="00BA1BDE" w:rsidP="00BA1BDE">
      <w:pPr>
        <w:pStyle w:val="Standard"/>
      </w:pPr>
      <w:r>
        <w:t xml:space="preserve">As part of analysis, students try to figure out what the artist has done to achieve certain effects. Students can discuss the artist’s use of the elements, principles, materials, and/or concepts specific to the art form. Students might want to refer back to their first impressions (e.g., analyse how the use of various elements in the work contribute to a first impression of liveliness). Teachers should encourage students to describe and explain how the individual elements have been used and how they relate to each other. Students can also analyse the overall characteristics and compositional features of the work (e.g., how the artist uses and manipulates various elements, principles, sounds, movements, words, images, or ideas). </w:t>
      </w:r>
    </w:p>
    <w:p w:rsidR="00BA1BDE" w:rsidRDefault="00BA1BDE" w:rsidP="00BA1BDE">
      <w:pPr>
        <w:pStyle w:val="Standard"/>
      </w:pPr>
      <w:r>
        <w:lastRenderedPageBreak/>
        <w:t xml:space="preserve">As students move towards personal interpretation (e.g., “This dance is about feeling lonely.”), they connect their own perspectives, associations, and experiences with the characteristics found in the work. As in the “initial reaction” stage of the formal criticism approach, there are no wrong answers. However, students should be able to provide evidence for their interpretations. This stage requires the use of higher-order thinking skills; students should go beyond free association to combine associations based on evidence found in the work. </w:t>
      </w:r>
    </w:p>
    <w:p w:rsidR="00BA1BDE" w:rsidRDefault="00BA1BDE" w:rsidP="00BA1BDE">
      <w:pPr>
        <w:pStyle w:val="Standard"/>
      </w:pPr>
    </w:p>
    <w:p w:rsidR="00BA1BDE" w:rsidRDefault="00BA1BDE" w:rsidP="00BA1BDE">
      <w:pPr>
        <w:pStyle w:val="Standard"/>
      </w:pPr>
      <w:r>
        <w:t>Activities such as discussing interpretations in a small group, writing an artist’s statement, reflective journal writing, working independently on a written analysis, or preparing notes for an oral presentation may all be part of this stage.</w:t>
      </w:r>
    </w:p>
    <w:p w:rsidR="00BA1BDE" w:rsidRDefault="00BA1BDE" w:rsidP="00BA1BDE">
      <w:pPr>
        <w:pStyle w:val="Standard"/>
      </w:pPr>
    </w:p>
    <w:p w:rsidR="00BA1BDE" w:rsidRDefault="00BA1BDE" w:rsidP="00BA1BDE">
      <w:pPr>
        <w:pStyle w:val="Standard"/>
      </w:pPr>
      <w:r>
        <w:t xml:space="preserve">Sample guiding questions might include: </w:t>
      </w:r>
    </w:p>
    <w:p w:rsidR="00BA1BDE" w:rsidRDefault="00BA1BDE" w:rsidP="00BA1BDE">
      <w:pPr>
        <w:pStyle w:val="Standard"/>
        <w:numPr>
          <w:ilvl w:val="0"/>
          <w:numId w:val="18"/>
        </w:numPr>
      </w:pPr>
      <w:r>
        <w:t xml:space="preserve">What elements, principles, and/or conventions of the art form are used in this work? </w:t>
      </w:r>
    </w:p>
    <w:p w:rsidR="00BA1BDE" w:rsidRDefault="00BA1BDE" w:rsidP="00BA1BDE">
      <w:pPr>
        <w:pStyle w:val="Standard"/>
        <w:numPr>
          <w:ilvl w:val="0"/>
          <w:numId w:val="18"/>
        </w:numPr>
      </w:pPr>
      <w:r>
        <w:t xml:space="preserve">How are the elements and/or principles organized, combined, or arranged in this work by the artist (composer, choreographer, playwright, media artist, visual artist)?  </w:t>
      </w:r>
    </w:p>
    <w:p w:rsidR="00BA1BDE" w:rsidRDefault="00BA1BDE" w:rsidP="00BA1BDE">
      <w:pPr>
        <w:pStyle w:val="Standard"/>
        <w:numPr>
          <w:ilvl w:val="0"/>
          <w:numId w:val="18"/>
        </w:numPr>
      </w:pPr>
      <w:r>
        <w:t>What do you think is the theme or subject of the work? (i.e., What is the artist trying to communicate, and why? or, in reflecting on their own work: What did you intend to communicate, and why?)</w:t>
      </w:r>
    </w:p>
    <w:p w:rsidR="00BA1BDE" w:rsidRDefault="00BA1BDE" w:rsidP="00BA1BDE">
      <w:pPr>
        <w:pStyle w:val="Standard"/>
        <w:numPr>
          <w:ilvl w:val="0"/>
          <w:numId w:val="18"/>
        </w:numPr>
      </w:pPr>
      <w:r>
        <w:t xml:space="preserve">Why do you think the composer, choreographer, playwright, media artist, or visual artist created this work? </w:t>
      </w:r>
    </w:p>
    <w:p w:rsidR="00BA1BDE" w:rsidRDefault="00BA1BDE" w:rsidP="00BA1BDE">
      <w:pPr>
        <w:pStyle w:val="Standard"/>
        <w:numPr>
          <w:ilvl w:val="0"/>
          <w:numId w:val="18"/>
        </w:numPr>
      </w:pPr>
      <w:r>
        <w:t>What message or meaning do you think the work conveys?</w:t>
      </w:r>
    </w:p>
    <w:p w:rsidR="00BA1BDE" w:rsidRDefault="00BA1BDE" w:rsidP="00BA1BDE">
      <w:pPr>
        <w:pStyle w:val="Standard"/>
        <w:numPr>
          <w:ilvl w:val="0"/>
          <w:numId w:val="18"/>
        </w:numPr>
      </w:pPr>
      <w:r>
        <w:t>What do you feel is the artist’s view of the world?</w:t>
      </w:r>
    </w:p>
    <w:p w:rsidR="00BA1BDE" w:rsidRDefault="00BA1BDE" w:rsidP="00BA1BDE">
      <w:pPr>
        <w:pStyle w:val="Standard"/>
        <w:numPr>
          <w:ilvl w:val="0"/>
          <w:numId w:val="18"/>
        </w:numPr>
      </w:pPr>
      <w:r>
        <w:t>How does this view match or contrast with your own view of the world?</w:t>
      </w:r>
    </w:p>
    <w:p w:rsidR="00BA1BDE" w:rsidRDefault="00BA1BDE" w:rsidP="00BA1BDE">
      <w:pPr>
        <w:pStyle w:val="Standard"/>
        <w:ind w:left="1440"/>
      </w:pPr>
    </w:p>
    <w:p w:rsidR="00BA1BDE" w:rsidRDefault="00BA1BDE" w:rsidP="00BA1BDE">
      <w:pPr>
        <w:pStyle w:val="Standard"/>
      </w:pPr>
      <w:r>
        <w:t>The types of questions asked will vary with the type of art works being discussed.</w:t>
      </w:r>
    </w:p>
    <w:p w:rsidR="00BA1BDE" w:rsidRDefault="00BA1BDE" w:rsidP="00BA1BDE">
      <w:pPr>
        <w:pStyle w:val="Standard"/>
      </w:pPr>
    </w:p>
    <w:p w:rsidR="00BA1BDE" w:rsidRPr="00BA1BDE" w:rsidRDefault="00BA1BDE" w:rsidP="00BA1BDE">
      <w:pPr>
        <w:pStyle w:val="Standard"/>
        <w:rPr>
          <w:b/>
        </w:rPr>
      </w:pPr>
      <w:r w:rsidRPr="00BA1BDE">
        <w:rPr>
          <w:b/>
        </w:rPr>
        <w:t xml:space="preserve">Consideration of Cultural Context </w:t>
      </w:r>
    </w:p>
    <w:p w:rsidR="00BA1BDE" w:rsidRDefault="00BA1BDE" w:rsidP="00BA1BDE">
      <w:pPr>
        <w:pStyle w:val="Standard"/>
      </w:pPr>
    </w:p>
    <w:p w:rsidR="00BA1BDE" w:rsidRDefault="00BA1BDE" w:rsidP="00BA1BDE">
      <w:pPr>
        <w:pStyle w:val="Standard"/>
      </w:pPr>
      <w:r>
        <w:t xml:space="preserve">As part of the critical analysis process, students develop an understanding of works in the arts in their cultural context. In addition to analysing and interpreting the art works themselves, students also need to understand how aspects of an artist’s life can have a bearing on his or her works and on the interpretation of those works.  </w:t>
      </w:r>
    </w:p>
    <w:p w:rsidR="00BA1BDE" w:rsidRDefault="00BA1BDE" w:rsidP="00BA1BDE">
      <w:pPr>
        <w:pStyle w:val="Standard"/>
      </w:pPr>
    </w:p>
    <w:p w:rsidR="00BA1BDE" w:rsidRDefault="00BA1BDE" w:rsidP="00BA1BDE">
      <w:pPr>
        <w:pStyle w:val="Standard"/>
      </w:pPr>
      <w:r>
        <w:t xml:space="preserve">Sample guiding questions might include: </w:t>
      </w:r>
    </w:p>
    <w:p w:rsidR="00BA1BDE" w:rsidRDefault="00BA1BDE" w:rsidP="00BA1BDE">
      <w:pPr>
        <w:pStyle w:val="Standard"/>
      </w:pPr>
      <w:r>
        <w:tab/>
        <w:t>•</w:t>
      </w:r>
      <w:r>
        <w:tab/>
        <w:t>What social, political, and historical events may have influenced the artist in this work?</w:t>
      </w:r>
    </w:p>
    <w:p w:rsidR="00BA1BDE" w:rsidRDefault="00BA1BDE" w:rsidP="00BA1BDE">
      <w:pPr>
        <w:pStyle w:val="Standard"/>
      </w:pPr>
      <w:r>
        <w:tab/>
        <w:t>•</w:t>
      </w:r>
      <w:r>
        <w:tab/>
        <w:t>What cultural movements, events, or traditions or other works in the arts may have influenced the artist?</w:t>
      </w:r>
    </w:p>
    <w:p w:rsidR="00BA1BDE" w:rsidRDefault="00BA1BDE" w:rsidP="00BA1BDE">
      <w:pPr>
        <w:pStyle w:val="Standard"/>
      </w:pPr>
      <w:r>
        <w:tab/>
        <w:t>•</w:t>
      </w:r>
      <w:r>
        <w:tab/>
        <w:t>What events in the artist’s life may have affected the creation of the work?</w:t>
      </w:r>
    </w:p>
    <w:p w:rsidR="00BA1BDE" w:rsidRPr="00187494" w:rsidRDefault="00BA1BDE" w:rsidP="00BA1BDE">
      <w:pPr>
        <w:pStyle w:val="Standard"/>
        <w:rPr>
          <w:sz w:val="16"/>
          <w:szCs w:val="16"/>
        </w:rPr>
      </w:pPr>
    </w:p>
    <w:p w:rsidR="00870AB3" w:rsidRDefault="00870AB3" w:rsidP="00BA1BDE">
      <w:pPr>
        <w:pStyle w:val="Standard"/>
      </w:pPr>
    </w:p>
    <w:p w:rsidR="00870AB3" w:rsidRDefault="00870AB3" w:rsidP="00BA1BDE">
      <w:pPr>
        <w:pStyle w:val="Standard"/>
      </w:pPr>
    </w:p>
    <w:p w:rsidR="00870AB3" w:rsidRDefault="00870AB3" w:rsidP="00BA1BDE">
      <w:pPr>
        <w:pStyle w:val="Standard"/>
      </w:pPr>
    </w:p>
    <w:p w:rsidR="00870AB3" w:rsidRDefault="00870AB3" w:rsidP="00BA1BDE">
      <w:pPr>
        <w:pStyle w:val="Standard"/>
      </w:pPr>
    </w:p>
    <w:p w:rsidR="00BA1BDE" w:rsidRDefault="00BA1BDE" w:rsidP="00BA1BDE">
      <w:pPr>
        <w:pStyle w:val="Standard"/>
      </w:pPr>
      <w:r>
        <w:lastRenderedPageBreak/>
        <w:t>In order to extend their understanding of works of art in their context, students may also conduct their own inquiry-based research, or teachers can support them in investigations into the following:</w:t>
      </w:r>
    </w:p>
    <w:p w:rsidR="00BA1BDE" w:rsidRDefault="00BA1BDE" w:rsidP="00187494">
      <w:pPr>
        <w:pStyle w:val="Standard"/>
        <w:numPr>
          <w:ilvl w:val="0"/>
          <w:numId w:val="18"/>
        </w:numPr>
      </w:pPr>
      <w:r>
        <w:t xml:space="preserve">the similarities and differences between specific works in the past and present </w:t>
      </w:r>
    </w:p>
    <w:p w:rsidR="00BA1BDE" w:rsidRDefault="00BA1BDE" w:rsidP="00187494">
      <w:pPr>
        <w:pStyle w:val="Standard"/>
        <w:numPr>
          <w:ilvl w:val="0"/>
          <w:numId w:val="18"/>
        </w:numPr>
      </w:pPr>
      <w:r>
        <w:t xml:space="preserve">the way in which a work in the arts represents the perspective of individuals within a specific cultural group </w:t>
      </w:r>
    </w:p>
    <w:p w:rsidR="00BA1BDE" w:rsidRDefault="00BA1BDE" w:rsidP="00187494">
      <w:pPr>
        <w:pStyle w:val="Standard"/>
        <w:numPr>
          <w:ilvl w:val="0"/>
          <w:numId w:val="18"/>
        </w:numPr>
      </w:pPr>
      <w:r>
        <w:t>examples of other works created in the same period</w:t>
      </w:r>
    </w:p>
    <w:p w:rsidR="00BA1BDE" w:rsidRDefault="00BA1BDE" w:rsidP="00187494">
      <w:pPr>
        <w:pStyle w:val="Standard"/>
        <w:numPr>
          <w:ilvl w:val="0"/>
          <w:numId w:val="18"/>
        </w:numPr>
      </w:pPr>
      <w:r>
        <w:t xml:space="preserve">the expectations and artistic preferences of audiences at the time the work was created </w:t>
      </w:r>
    </w:p>
    <w:p w:rsidR="00BA1BDE" w:rsidRDefault="00BA1BDE" w:rsidP="00187494">
      <w:pPr>
        <w:pStyle w:val="Standard"/>
        <w:numPr>
          <w:ilvl w:val="0"/>
          <w:numId w:val="18"/>
        </w:numPr>
      </w:pPr>
      <w:r>
        <w:t>the initial reception of the work by critics</w:t>
      </w:r>
    </w:p>
    <w:p w:rsidR="00BA1BDE" w:rsidRDefault="00BA1BDE" w:rsidP="00187494">
      <w:pPr>
        <w:pStyle w:val="Standard"/>
        <w:numPr>
          <w:ilvl w:val="0"/>
          <w:numId w:val="18"/>
        </w:numPr>
      </w:pPr>
      <w:r>
        <w:t>the responsibility of an audience, including basic points of audience etiquette and the individual’s responsibility to acknowledge any personal biases that may influence his or her response to a work (e.g., cultural biases or past experiences with the arts)</w:t>
      </w:r>
    </w:p>
    <w:p w:rsidR="00BA1BDE" w:rsidRPr="00187494" w:rsidRDefault="00BA1BDE" w:rsidP="00BA1BDE">
      <w:pPr>
        <w:pStyle w:val="Standard"/>
        <w:rPr>
          <w:sz w:val="16"/>
          <w:szCs w:val="16"/>
        </w:rPr>
      </w:pPr>
    </w:p>
    <w:p w:rsidR="00BA1BDE" w:rsidRDefault="00BA1BDE" w:rsidP="00BA1BDE">
      <w:pPr>
        <w:pStyle w:val="Standard"/>
      </w:pPr>
      <w:r>
        <w:t>Teachers could also suggest that a student – who is in role as a reporter – interview another student – who is in role as a visual artist, composer, playwright, or choreographer – about cultural, social, economic, and political conditions at the time the artist lived.</w:t>
      </w:r>
    </w:p>
    <w:p w:rsidR="00BA1BDE" w:rsidRDefault="00BA1BDE" w:rsidP="00BA1BDE">
      <w:pPr>
        <w:pStyle w:val="Standard"/>
      </w:pPr>
    </w:p>
    <w:p w:rsidR="00BA1BDE" w:rsidRPr="00BA1BDE" w:rsidRDefault="00BA1BDE" w:rsidP="00BA1BDE">
      <w:pPr>
        <w:pStyle w:val="Standard"/>
        <w:rPr>
          <w:b/>
        </w:rPr>
      </w:pPr>
      <w:r w:rsidRPr="00BA1BDE">
        <w:rPr>
          <w:b/>
        </w:rPr>
        <w:t xml:space="preserve">Expression of Aesthetic Judgement </w:t>
      </w:r>
    </w:p>
    <w:p w:rsidR="00BA1BDE" w:rsidRDefault="00BA1BDE" w:rsidP="00BA1BDE">
      <w:pPr>
        <w:pStyle w:val="Standard"/>
      </w:pPr>
    </w:p>
    <w:p w:rsidR="00BA1BDE" w:rsidRDefault="00BA1BDE" w:rsidP="00BA1BDE">
      <w:pPr>
        <w:pStyle w:val="Standard"/>
      </w:pPr>
      <w:r>
        <w:t xml:space="preserve">Students compare their perception of the art work after reflection and analysis to their initial reaction and make connections to other works of art they have seen or heard. They consider the effectiveness of aspects of the work. They also reflect on whether they have learned anything that they can apply to their own work.  </w:t>
      </w:r>
    </w:p>
    <w:p w:rsidR="00BA1BDE" w:rsidRDefault="00BA1BDE" w:rsidP="00BA1BDE">
      <w:pPr>
        <w:pStyle w:val="Standard"/>
      </w:pPr>
    </w:p>
    <w:p w:rsidR="00187494" w:rsidRPr="00BA1BDE" w:rsidRDefault="00BA1BDE" w:rsidP="00BA1BDE">
      <w:pPr>
        <w:pStyle w:val="Standard"/>
        <w:rPr>
          <w:b/>
        </w:rPr>
      </w:pPr>
      <w:r w:rsidRPr="00BA1BDE">
        <w:rPr>
          <w:b/>
        </w:rPr>
        <w:t>Ongoing Reflection</w:t>
      </w:r>
    </w:p>
    <w:p w:rsidR="00187494" w:rsidRDefault="00187494" w:rsidP="00BA1BDE">
      <w:pPr>
        <w:pStyle w:val="Standard"/>
      </w:pPr>
    </w:p>
    <w:p w:rsidR="00BA1BDE" w:rsidRDefault="00BA1BDE" w:rsidP="00BA1BDE">
      <w:pPr>
        <w:pStyle w:val="Standard"/>
      </w:pPr>
      <w:r>
        <w:t xml:space="preserve">Reflection occurs throughout the critical analysis process, whether students are examining their own works or the works of others. </w:t>
      </w:r>
    </w:p>
    <w:p w:rsidR="00BA1BDE" w:rsidRDefault="00BA1BDE" w:rsidP="00F66035">
      <w:pPr>
        <w:pStyle w:val="Standard"/>
      </w:pPr>
      <w:r>
        <w:tab/>
      </w:r>
    </w:p>
    <w:p w:rsidR="00F66035" w:rsidRDefault="00F66035" w:rsidP="00F66035">
      <w:pPr>
        <w:pStyle w:val="Standard"/>
        <w:rPr>
          <w:b/>
          <w:bCs/>
        </w:rPr>
      </w:pPr>
      <w:r>
        <w:rPr>
          <w:b/>
          <w:bCs/>
        </w:rPr>
        <w:t>A.      CREATING AND PERFORMING</w:t>
      </w:r>
    </w:p>
    <w:p w:rsidR="00F66035" w:rsidRDefault="00F66035" w:rsidP="00F66035">
      <w:pPr>
        <w:pStyle w:val="Standard"/>
      </w:pPr>
    </w:p>
    <w:p w:rsidR="00F66035" w:rsidRDefault="00F66035" w:rsidP="00F66035">
      <w:pPr>
        <w:pStyle w:val="Standard"/>
      </w:pPr>
      <w:r>
        <w:t>OVERALL EXPECTATIONS</w:t>
      </w:r>
    </w:p>
    <w:p w:rsidR="00F66035" w:rsidRDefault="00F66035" w:rsidP="00F66035">
      <w:pPr>
        <w:pStyle w:val="Standard"/>
      </w:pPr>
    </w:p>
    <w:p w:rsidR="00F66035" w:rsidRDefault="00F66035" w:rsidP="00F66035">
      <w:pPr>
        <w:pStyle w:val="Standard"/>
      </w:pPr>
      <w:r>
        <w:t>A1.     The Creative Process: apply the stages of the creative process when performing music, composing and/or arranging music, and creating a musical production;</w:t>
      </w:r>
      <w:r w:rsidR="00433FC4">
        <w:t xml:space="preserve"> </w:t>
      </w:r>
    </w:p>
    <w:p w:rsidR="00F66035" w:rsidRDefault="00F66035" w:rsidP="00F66035">
      <w:pPr>
        <w:pStyle w:val="Standard"/>
      </w:pPr>
    </w:p>
    <w:p w:rsidR="00F66035" w:rsidRDefault="00F66035" w:rsidP="00F66035">
      <w:pPr>
        <w:pStyle w:val="Standard"/>
      </w:pPr>
      <w:r>
        <w:t>A2.     The Elements of Music: apply elements of music when performing music and composing and/or arranging music;</w:t>
      </w:r>
    </w:p>
    <w:p w:rsidR="00F66035" w:rsidRDefault="00F66035" w:rsidP="00F66035">
      <w:pPr>
        <w:pStyle w:val="Standard"/>
      </w:pPr>
    </w:p>
    <w:p w:rsidR="00F66035" w:rsidRDefault="00F66035" w:rsidP="00F66035">
      <w:pPr>
        <w:pStyle w:val="Standard"/>
      </w:pPr>
      <w:r>
        <w:t>A3.     Techniques and Technologies: use a variety of techniques and technological tools when engaged in musical creation, production, and/or performance.</w:t>
      </w:r>
    </w:p>
    <w:p w:rsidR="00870AB3" w:rsidRDefault="00870AB3" w:rsidP="00F66035">
      <w:pPr>
        <w:pStyle w:val="Standard"/>
      </w:pPr>
    </w:p>
    <w:p w:rsidR="00F66035" w:rsidRDefault="00F66035" w:rsidP="00F66035">
      <w:pPr>
        <w:pStyle w:val="Standard"/>
        <w:rPr>
          <w:b/>
          <w:bCs/>
        </w:rPr>
      </w:pPr>
      <w:r>
        <w:rPr>
          <w:b/>
          <w:bCs/>
        </w:rPr>
        <w:lastRenderedPageBreak/>
        <w:t>Specific Expectations</w:t>
      </w:r>
    </w:p>
    <w:p w:rsidR="00F66035" w:rsidRDefault="00F66035" w:rsidP="00F66035">
      <w:pPr>
        <w:pStyle w:val="Standard"/>
      </w:pPr>
    </w:p>
    <w:p w:rsidR="00F66035" w:rsidRDefault="00F66035" w:rsidP="00F66035">
      <w:pPr>
        <w:pStyle w:val="Standard"/>
        <w:rPr>
          <w:b/>
          <w:bCs/>
        </w:rPr>
      </w:pPr>
      <w:r>
        <w:rPr>
          <w:b/>
          <w:bCs/>
        </w:rPr>
        <w:t>A1.     The Creative Process</w:t>
      </w:r>
    </w:p>
    <w:p w:rsidR="00F66035" w:rsidRDefault="00F66035" w:rsidP="00F66035">
      <w:pPr>
        <w:pStyle w:val="Standard"/>
      </w:pPr>
    </w:p>
    <w:p w:rsidR="00F66035" w:rsidRDefault="00F66035" w:rsidP="00F66035">
      <w:pPr>
        <w:pStyle w:val="Standard"/>
      </w:pPr>
      <w:r>
        <w:t>A1.1    apply the creative process when performing music and composing and/or arranging music (e.g., generate ideas for a musical composition based on a video game; experiment with various natural and instrumental sounds when arranging music for their ensemble; explore and reflect on different arrangements of the same work; revise aspects of their performance based on feedback from peers)</w:t>
      </w:r>
    </w:p>
    <w:p w:rsidR="00F66035" w:rsidRDefault="00F66035" w:rsidP="00F66035">
      <w:pPr>
        <w:pStyle w:val="Standard"/>
      </w:pPr>
      <w:r>
        <w:t xml:space="preserve">        Teacher prompts: “What musical choices will you need to make in this performance? How can the creative process help you make effective choices?” “What roles do imagination and planning play in your preparation for a performance?”</w:t>
      </w:r>
    </w:p>
    <w:p w:rsidR="00433FC4" w:rsidRDefault="00433FC4" w:rsidP="00433FC4">
      <w:pPr>
        <w:pStyle w:val="Standard"/>
      </w:pPr>
    </w:p>
    <w:p w:rsidR="00F66035" w:rsidRDefault="00F66035" w:rsidP="00F66035">
      <w:pPr>
        <w:pStyle w:val="Standard"/>
      </w:pPr>
      <w:r>
        <w:t>A1.2    apply the creative process when creating a musical production (e.g., when planning, revising, and presenting a concert with your ensemble; when planning for, producing, and editing a recording of a small ensemble)</w:t>
      </w:r>
    </w:p>
    <w:p w:rsidR="00F66035" w:rsidRDefault="00F66035" w:rsidP="00EC30DA">
      <w:pPr>
        <w:pStyle w:val="Standard"/>
        <w:ind w:firstLine="720"/>
      </w:pPr>
      <w:r>
        <w:t>Teacher prompts: “What do you need to consider when planning for the instruments or voices you are using in your production?” “How might you incorporate innovation into your production?” “Which stages of the creative process did you follow when working on this production?” “What are the potential pitfalls for performances or productions that do not follow the stages of the creative process?”</w:t>
      </w:r>
    </w:p>
    <w:p w:rsidR="00EC30DA" w:rsidRDefault="00EC30DA" w:rsidP="00F66035">
      <w:pPr>
        <w:pStyle w:val="Standard"/>
      </w:pPr>
    </w:p>
    <w:p w:rsidR="00F66035" w:rsidRDefault="00F66035" w:rsidP="00F66035">
      <w:pPr>
        <w:pStyle w:val="Standard"/>
        <w:rPr>
          <w:b/>
          <w:bCs/>
        </w:rPr>
      </w:pPr>
      <w:r>
        <w:rPr>
          <w:b/>
          <w:bCs/>
        </w:rPr>
        <w:t>A2.     The Elements of Music</w:t>
      </w:r>
    </w:p>
    <w:p w:rsidR="00F66035" w:rsidRDefault="00F66035" w:rsidP="00F66035">
      <w:pPr>
        <w:pStyle w:val="Standard"/>
      </w:pPr>
    </w:p>
    <w:p w:rsidR="00F66035" w:rsidRDefault="00F66035" w:rsidP="00F66035">
      <w:pPr>
        <w:pStyle w:val="Standard"/>
      </w:pPr>
      <w:r>
        <w:t>A2.1    apply the elements of music and related concepts appropriately when interpreting and performing notated music (e.g., reproduce accurately, by clapping, playing, or singing, rhythms that are similar to those in the music they are studying; play or sing repertoire with accurate pitch and intonation; play or sing repertoire with correct dynamics and articulation; perform in an ensemble setting with uniform tonal blend and balanced dynamic intensity)</w:t>
      </w:r>
    </w:p>
    <w:p w:rsidR="00F66035" w:rsidRDefault="00F66035" w:rsidP="00F66035">
      <w:pPr>
        <w:pStyle w:val="Standard"/>
      </w:pPr>
      <w:r>
        <w:t xml:space="preserve">        Teacher prompts: “Considering the timbres of the various instruments in your ensemble, how might you ensure appropriate balance and blend?” “If the tempo of this song were altered, how might you change your approach to articulation?”</w:t>
      </w:r>
    </w:p>
    <w:p w:rsidR="00F66035" w:rsidRDefault="00F66035" w:rsidP="00F66035">
      <w:pPr>
        <w:pStyle w:val="Standard"/>
      </w:pPr>
    </w:p>
    <w:p w:rsidR="00F66035" w:rsidRDefault="00F66035" w:rsidP="00F66035">
      <w:pPr>
        <w:pStyle w:val="Standard"/>
      </w:pPr>
      <w:r>
        <w:t>A2.2    apply the elements of music and related concepts appropriately when composing and/or arranging music (e.g., apply elements such as pitch [melody], timbre, and texture in their composition in a way similar to that in the popular music they are studying; use guitar tablature to notate pitches in a solo composition; arrange pieces of music in simple, binary, and free forms)</w:t>
      </w:r>
    </w:p>
    <w:p w:rsidR="00F66035" w:rsidRDefault="00F66035" w:rsidP="00F66035">
      <w:pPr>
        <w:pStyle w:val="Standard"/>
      </w:pPr>
      <w:r>
        <w:t xml:space="preserve">        Teacher prompts: “What would be some advantages of using guitar tablature as opposed to ‘standard’ notation? What limitations might this tablature have with respect to expressing the elements of music?” “How might the timbres of the instruments in your group affect the way you use the elements of duration and dynamics in your composition?”</w:t>
      </w:r>
    </w:p>
    <w:p w:rsidR="00F66035" w:rsidRDefault="00F66035" w:rsidP="00F66035">
      <w:pPr>
        <w:pStyle w:val="Standard"/>
      </w:pPr>
    </w:p>
    <w:p w:rsidR="00482476" w:rsidRDefault="00482476" w:rsidP="00F66035">
      <w:pPr>
        <w:pStyle w:val="Standard"/>
      </w:pPr>
    </w:p>
    <w:p w:rsidR="00482476" w:rsidRDefault="00482476" w:rsidP="00F66035">
      <w:pPr>
        <w:pStyle w:val="Standard"/>
      </w:pPr>
    </w:p>
    <w:p w:rsidR="00482476" w:rsidRDefault="00482476" w:rsidP="00F66035">
      <w:pPr>
        <w:pStyle w:val="Standard"/>
      </w:pPr>
    </w:p>
    <w:p w:rsidR="00F66035" w:rsidRDefault="00F66035" w:rsidP="00F66035">
      <w:pPr>
        <w:pStyle w:val="Standard"/>
        <w:rPr>
          <w:b/>
          <w:bCs/>
        </w:rPr>
      </w:pPr>
      <w:r>
        <w:rPr>
          <w:b/>
          <w:bCs/>
        </w:rPr>
        <w:lastRenderedPageBreak/>
        <w:t>A3.     Techniques and Technologies</w:t>
      </w:r>
    </w:p>
    <w:p w:rsidR="00F66035" w:rsidRDefault="00F66035" w:rsidP="00F66035">
      <w:pPr>
        <w:pStyle w:val="Standard"/>
      </w:pPr>
    </w:p>
    <w:p w:rsidR="00EC30DA" w:rsidRDefault="00F66035" w:rsidP="00F66035">
      <w:pPr>
        <w:pStyle w:val="Standard"/>
      </w:pPr>
      <w:r>
        <w:t>A3.1    demonstrate technical skill when performing music and/or creating a musical production (e.g., accurately and proficiently perform scales, patterns, or technical exercises in support of repertoire; demonstrate technical skills when recording their performances or those of their classmates or using a loop-based composition program to mix audio)</w:t>
      </w:r>
    </w:p>
    <w:p w:rsidR="00F66035" w:rsidRDefault="00F66035" w:rsidP="00EC30DA">
      <w:pPr>
        <w:pStyle w:val="Standard"/>
        <w:ind w:firstLine="720"/>
      </w:pPr>
      <w:r>
        <w:t>Teacher prompt: “How does competence in performing scales and technical exercises support your ability to perform repertoire?”</w:t>
      </w:r>
    </w:p>
    <w:p w:rsidR="00F66035" w:rsidRDefault="00F66035" w:rsidP="00F66035">
      <w:pPr>
        <w:pStyle w:val="Standard"/>
      </w:pPr>
    </w:p>
    <w:p w:rsidR="00F66035" w:rsidRDefault="00F66035" w:rsidP="00F66035">
      <w:pPr>
        <w:pStyle w:val="Standard"/>
      </w:pPr>
      <w:r>
        <w:t>A3.2    use compositional techniques and available technology when composing and/or arranging music (e.g., compose a soundtrack in ABA form for a scene in a play, using a loop-based mixing program; use computer software to produce a rhythm section accompaniment for an instrumental or vocal solo)</w:t>
      </w:r>
    </w:p>
    <w:p w:rsidR="00F66035" w:rsidRDefault="00F66035" w:rsidP="00F66035">
      <w:pPr>
        <w:pStyle w:val="Standard"/>
      </w:pPr>
      <w:r>
        <w:t xml:space="preserve">        Teacher prompts: “What software experience do you have that might help you use these music programs?” “How can you use software to address issues of balance and blend in your arrangement?” “How can you use software to help you implement your musical ideas?”</w:t>
      </w:r>
    </w:p>
    <w:p w:rsidR="00F66035" w:rsidRDefault="00F66035" w:rsidP="00F66035">
      <w:pPr>
        <w:pStyle w:val="Standard"/>
      </w:pPr>
    </w:p>
    <w:p w:rsidR="00F66035" w:rsidRDefault="00F66035" w:rsidP="00F66035">
      <w:pPr>
        <w:pStyle w:val="Standard"/>
      </w:pPr>
      <w:r>
        <w:t>A3.3    use current technology to create a record of their own or their peers’ performance and/or production (e.g., collect examples of their best work in digital format and create a performance archive; create and publish digital video of their group’s best performances)</w:t>
      </w:r>
    </w:p>
    <w:p w:rsidR="00F66035" w:rsidRDefault="00F66035" w:rsidP="00F66035">
      <w:pPr>
        <w:pStyle w:val="Standard"/>
      </w:pPr>
      <w:r>
        <w:t xml:space="preserve">        Teacher prompts: “What technical considerations do you need to address when creating your performance archive?” “How can watching a video recording of your performance help you assess your strengths and weaknesses?”</w:t>
      </w:r>
    </w:p>
    <w:p w:rsidR="00F521B2" w:rsidRDefault="00F521B2" w:rsidP="00F66035">
      <w:pPr>
        <w:pStyle w:val="Standard"/>
      </w:pPr>
    </w:p>
    <w:p w:rsidR="00F66035" w:rsidRDefault="00F66035" w:rsidP="00F66035">
      <w:pPr>
        <w:pStyle w:val="Standard"/>
        <w:rPr>
          <w:b/>
          <w:bCs/>
        </w:rPr>
      </w:pPr>
      <w:r>
        <w:rPr>
          <w:b/>
          <w:bCs/>
        </w:rPr>
        <w:t>B.      REFLECTING, RESPONDING, AND ANALYSING</w:t>
      </w:r>
    </w:p>
    <w:p w:rsidR="00F66035" w:rsidRDefault="00F66035" w:rsidP="00F66035">
      <w:pPr>
        <w:pStyle w:val="Standard"/>
      </w:pPr>
    </w:p>
    <w:p w:rsidR="00F66035" w:rsidRDefault="00F66035" w:rsidP="00F66035">
      <w:pPr>
        <w:pStyle w:val="Standard"/>
      </w:pPr>
      <w:r>
        <w:t>OVERALL EXPECTATIONS</w:t>
      </w:r>
    </w:p>
    <w:p w:rsidR="00F66035" w:rsidRDefault="00F66035" w:rsidP="00F66035">
      <w:pPr>
        <w:pStyle w:val="Standard"/>
      </w:pPr>
    </w:p>
    <w:p w:rsidR="00C24D96" w:rsidRDefault="00F66035" w:rsidP="00F66035">
      <w:pPr>
        <w:pStyle w:val="Standard"/>
      </w:pPr>
      <w:r>
        <w:t>B1.     The Critical Analysis Process: use the critical analysis process when responding to, analysing, reflecting on, and interpreting music;</w:t>
      </w:r>
      <w:r w:rsidR="00C24D96">
        <w:t xml:space="preserve"> </w:t>
      </w:r>
    </w:p>
    <w:p w:rsidR="00C24D96" w:rsidRDefault="00C24D96" w:rsidP="00F66035">
      <w:pPr>
        <w:pStyle w:val="Standard"/>
      </w:pPr>
    </w:p>
    <w:p w:rsidR="00F66035" w:rsidRDefault="00F66035" w:rsidP="00F66035">
      <w:pPr>
        <w:pStyle w:val="Standard"/>
      </w:pPr>
      <w:r>
        <w:t>B2.     Music and Society: demonstrate an understanding of the role and impact of traditional, commercial, and art music within various communities and cultures;</w:t>
      </w:r>
    </w:p>
    <w:p w:rsidR="00F66035" w:rsidRDefault="00F66035" w:rsidP="00F66035">
      <w:pPr>
        <w:pStyle w:val="Standard"/>
      </w:pPr>
    </w:p>
    <w:p w:rsidR="00F66035" w:rsidRDefault="00F66035" w:rsidP="00F66035">
      <w:pPr>
        <w:pStyle w:val="Standard"/>
      </w:pPr>
      <w:r>
        <w:t>B3.     Skills and Personal Growth: demonstrate an understanding of how performing, creating, and critically analysing music has affected their skills and personal development;</w:t>
      </w:r>
    </w:p>
    <w:p w:rsidR="00F66035" w:rsidRDefault="00F66035" w:rsidP="00F66035">
      <w:pPr>
        <w:pStyle w:val="Standard"/>
      </w:pPr>
    </w:p>
    <w:p w:rsidR="00F66035" w:rsidRDefault="00F66035" w:rsidP="00F66035">
      <w:pPr>
        <w:pStyle w:val="Standard"/>
      </w:pPr>
      <w:r>
        <w:t>B4.     Connections Beyond the Classroom: identify and describe opportunities and requirements for continued engagement in music.</w:t>
      </w:r>
    </w:p>
    <w:p w:rsidR="00F66035" w:rsidRDefault="00F66035" w:rsidP="00F66035">
      <w:pPr>
        <w:pStyle w:val="Standard"/>
      </w:pPr>
    </w:p>
    <w:p w:rsidR="00482476" w:rsidRDefault="00482476" w:rsidP="00F66035">
      <w:pPr>
        <w:pStyle w:val="Standard"/>
      </w:pPr>
    </w:p>
    <w:p w:rsidR="00482476" w:rsidRDefault="00482476" w:rsidP="00F66035">
      <w:pPr>
        <w:pStyle w:val="Standard"/>
      </w:pPr>
    </w:p>
    <w:p w:rsidR="00482476" w:rsidRDefault="00482476" w:rsidP="00F66035">
      <w:pPr>
        <w:pStyle w:val="Standard"/>
      </w:pPr>
    </w:p>
    <w:p w:rsidR="00F66035" w:rsidRDefault="00F66035" w:rsidP="00F66035">
      <w:pPr>
        <w:pStyle w:val="Standard"/>
        <w:rPr>
          <w:b/>
          <w:bCs/>
        </w:rPr>
      </w:pPr>
      <w:r>
        <w:rPr>
          <w:b/>
          <w:bCs/>
        </w:rPr>
        <w:lastRenderedPageBreak/>
        <w:t>B1.     The Critical Analysis Process</w:t>
      </w:r>
    </w:p>
    <w:p w:rsidR="00F66035" w:rsidRDefault="00F66035" w:rsidP="00F66035">
      <w:pPr>
        <w:pStyle w:val="Standard"/>
      </w:pPr>
    </w:p>
    <w:p w:rsidR="00F66035" w:rsidRDefault="00F66035" w:rsidP="00F66035">
      <w:pPr>
        <w:pStyle w:val="Standard"/>
      </w:pPr>
      <w:r>
        <w:t>B1.1    listen to and/or perform selections that represent a wide variety of musical genres and styles, and describe and reflect on their responses to them (e.g., document their initial reactions to more than one version of the same Leonard Cohen song; describe their response to several selections of music they like, and identify any common traits; describe the emotions conveyed in a work by a composer from the Romantic period)</w:t>
      </w:r>
    </w:p>
    <w:p w:rsidR="00F66035" w:rsidRDefault="00F66035" w:rsidP="00F66035">
      <w:pPr>
        <w:pStyle w:val="Standard"/>
      </w:pPr>
      <w:r>
        <w:t xml:space="preserve">        Teacher prompts: “Why might your opinion of a musical work, artist, or genre change over time?” “Describe the evolution of your personal listening history. What attracted you to each successive musical style?”</w:t>
      </w:r>
    </w:p>
    <w:p w:rsidR="00F66035" w:rsidRDefault="00F66035" w:rsidP="00F66035">
      <w:pPr>
        <w:pStyle w:val="Standard"/>
      </w:pPr>
    </w:p>
    <w:p w:rsidR="00F66035" w:rsidRDefault="00F66035" w:rsidP="00F66035">
      <w:pPr>
        <w:pStyle w:val="Standard"/>
      </w:pPr>
      <w:r>
        <w:t>B1.2    analyse productions such as concerts, recitals, musical theatre, and/or other musical events with reference to the elements and other components of music as well as the technical and organizational aspects of the production (e.g., the human and technical resources required for a musical theatre production; the interplay of the elements of music in a performance by a string ensemble; the contribution of the elements of music to the aesthetic impact of a performance by a marching band)</w:t>
      </w:r>
    </w:p>
    <w:p w:rsidR="00EC30DA" w:rsidRDefault="00F66035" w:rsidP="00F66035">
      <w:pPr>
        <w:pStyle w:val="Standard"/>
      </w:pPr>
      <w:r>
        <w:t xml:space="preserve">        Teacher prompts: “Have you created a flow chart showing the roles of all the participants in the talent show you are organizing? Are the roles clearly defined and complementary?” “Which elements of music contributed to the success (or lack of success) of this production?” “What non-musical aspects of a musical performance can be analysed using </w:t>
      </w:r>
      <w:r w:rsidR="00482476">
        <w:t>the critical analysis process?”</w:t>
      </w:r>
    </w:p>
    <w:p w:rsidR="00F521B2" w:rsidRDefault="00F521B2" w:rsidP="00F66035">
      <w:pPr>
        <w:pStyle w:val="Standard"/>
      </w:pPr>
    </w:p>
    <w:p w:rsidR="00F66035" w:rsidRDefault="00F66035" w:rsidP="00F66035">
      <w:pPr>
        <w:pStyle w:val="Standard"/>
      </w:pPr>
      <w:r>
        <w:t>B1.3    assess the effectiveness of a variety of musical selections and/or productions (e.g., communicate their response to a community concert, including their assessment of its effectiveness in meeting the needs of the community; write a review of a musical theatre production; assess the appropriateness of a musical program with respect to its intention and audience)</w:t>
      </w:r>
    </w:p>
    <w:p w:rsidR="00F66035" w:rsidRDefault="00F66035" w:rsidP="00F66035">
      <w:pPr>
        <w:pStyle w:val="Standard"/>
      </w:pPr>
      <w:r>
        <w:t xml:space="preserve">        Teacher prompts: “What features of the small ensemble recital were effective from your point of view?” “Which member(s) of the cast of this musical production gave the most effective performance? What are the reasons for your opinion?”</w:t>
      </w:r>
    </w:p>
    <w:p w:rsidR="00BA1BDE" w:rsidRDefault="00BA1BDE" w:rsidP="00F66035">
      <w:pPr>
        <w:pStyle w:val="Standard"/>
        <w:rPr>
          <w:b/>
          <w:bCs/>
        </w:rPr>
      </w:pPr>
    </w:p>
    <w:p w:rsidR="00F66035" w:rsidRDefault="00F66035" w:rsidP="00F66035">
      <w:pPr>
        <w:pStyle w:val="Standard"/>
        <w:rPr>
          <w:b/>
          <w:bCs/>
        </w:rPr>
      </w:pPr>
      <w:r>
        <w:rPr>
          <w:b/>
          <w:bCs/>
        </w:rPr>
        <w:t>B2.     Music and Society</w:t>
      </w:r>
    </w:p>
    <w:p w:rsidR="00F66035" w:rsidRDefault="00F66035" w:rsidP="00F66035">
      <w:pPr>
        <w:pStyle w:val="Standard"/>
      </w:pPr>
    </w:p>
    <w:p w:rsidR="00F66035" w:rsidRDefault="00F66035" w:rsidP="00F66035">
      <w:pPr>
        <w:pStyle w:val="Standard"/>
      </w:pPr>
      <w:r>
        <w:t>B2.1    identify and explain the interrelationships between traditional, commercial, and art music in specific cultures or communities (e.g., the integration of elements of traditional music from multiple cultures into commercial music in Canada; the use of Hungarian folk songs in the work of art music composers from that country)</w:t>
      </w:r>
    </w:p>
    <w:p w:rsidR="00F66035" w:rsidRDefault="00F66035" w:rsidP="00F66035">
      <w:pPr>
        <w:pStyle w:val="Standard"/>
      </w:pPr>
      <w:r>
        <w:t xml:space="preserve">        Teacher prompts: “Who are some art music composers who have benefited from a strong folk music tradition in their culture? What impact has this tradition had on their music?” “What elements of traditional music can you identify in the music you hear around you in a typical day?”</w:t>
      </w:r>
    </w:p>
    <w:p w:rsidR="00F66035" w:rsidRDefault="00F66035" w:rsidP="00F66035">
      <w:pPr>
        <w:pStyle w:val="Standard"/>
      </w:pPr>
    </w:p>
    <w:p w:rsidR="001E1B14" w:rsidRDefault="001E1B14" w:rsidP="00F66035">
      <w:pPr>
        <w:pStyle w:val="Standard"/>
      </w:pPr>
    </w:p>
    <w:p w:rsidR="001E1B14" w:rsidRDefault="001E1B14" w:rsidP="00F66035">
      <w:pPr>
        <w:pStyle w:val="Standard"/>
      </w:pPr>
    </w:p>
    <w:p w:rsidR="001E1B14" w:rsidRDefault="001E1B14" w:rsidP="00F66035">
      <w:pPr>
        <w:pStyle w:val="Standard"/>
      </w:pPr>
    </w:p>
    <w:p w:rsidR="00F66035" w:rsidRDefault="00F66035" w:rsidP="00F66035">
      <w:pPr>
        <w:pStyle w:val="Standard"/>
      </w:pPr>
      <w:r>
        <w:lastRenderedPageBreak/>
        <w:t>B2.2    describe significant contributions of individuals, groups, or organizations within a community or culture to presentation and production aspects of traditional, commercial, and art music (e.g., how groups and individuals such as the Rolling Stones, Michael Jackson, Madonna, or Rush have contributed to the format of large-scale music concerts popular in the West; how the East Coast Music Awards provide a vehicle for and encourage musicians from Atlantic Canada; how John Hammond helped broaden the audience for African-American musicians in the 1930s; how the concepts and intent of the salon music of Schubert and his contemporaries are reflected in modern-day performance and production practices)</w:t>
      </w:r>
    </w:p>
    <w:p w:rsidR="00F66035" w:rsidRDefault="00F66035" w:rsidP="00F66035">
      <w:pPr>
        <w:pStyle w:val="Standard"/>
      </w:pPr>
      <w:r>
        <w:t xml:space="preserve">        Teacher prompts: “What evidence do you hear of a cross-pollination of traditional, commercial, and art music in the music of Great Big Sea?” “How has the work of Andrew Lloyd Webber influenced the production and presentation of musical theatre?”</w:t>
      </w:r>
    </w:p>
    <w:p w:rsidR="00F66035" w:rsidRDefault="00F66035" w:rsidP="00F66035">
      <w:pPr>
        <w:pStyle w:val="Standard"/>
      </w:pPr>
    </w:p>
    <w:p w:rsidR="00F66035" w:rsidRDefault="00F66035" w:rsidP="00F66035">
      <w:pPr>
        <w:pStyle w:val="Standard"/>
      </w:pPr>
      <w:r>
        <w:t>B2.3    explain the role of traditional, commercial, and/or art music in various communities or cultures (e.g., the use of commercial music in advertising; how certain urban or rural communities have been stereotyped by the music they produce or listen to; how concerts can bring together a community)</w:t>
      </w:r>
    </w:p>
    <w:p w:rsidR="00EC30DA" w:rsidRDefault="00F66035" w:rsidP="00F66035">
      <w:pPr>
        <w:pStyle w:val="Standard"/>
      </w:pPr>
      <w:r>
        <w:t xml:space="preserve">        Teacher prompts: “What role has French-Canadian music played in maintaining a distinct francophone culture in Canada?” “In what ways do musical styles and preferences define and express the concerns of various youth communities?”</w:t>
      </w:r>
    </w:p>
    <w:p w:rsidR="00F521B2" w:rsidRDefault="00F521B2" w:rsidP="00F66035">
      <w:pPr>
        <w:pStyle w:val="Standard"/>
      </w:pPr>
    </w:p>
    <w:p w:rsidR="00F66035" w:rsidRDefault="00F66035" w:rsidP="00F66035">
      <w:pPr>
        <w:pStyle w:val="Standard"/>
        <w:rPr>
          <w:b/>
          <w:bCs/>
        </w:rPr>
      </w:pPr>
      <w:r>
        <w:rPr>
          <w:b/>
          <w:bCs/>
        </w:rPr>
        <w:t>B3.     Skills and Personal Growth</w:t>
      </w:r>
    </w:p>
    <w:p w:rsidR="00F66035" w:rsidRDefault="00F66035" w:rsidP="00F66035">
      <w:pPr>
        <w:pStyle w:val="Standard"/>
      </w:pPr>
    </w:p>
    <w:p w:rsidR="00F66035" w:rsidRDefault="00F66035" w:rsidP="00F66035">
      <w:pPr>
        <w:pStyle w:val="Standard"/>
      </w:pPr>
      <w:r>
        <w:t>B3.1    explain how the study of music has contributed to their self-awareness, their values, their ability to express themselves, and their understanding of others (e.g., how exposure to the values expressed in contemporary music has shaped or reinforced their values or behaviour; how honing their performance, production, and creative skills has enabled them to express themselves more effectively; how musical activities have contributed to their knowledge and understanding of the communities or cultures of their peers)</w:t>
      </w:r>
    </w:p>
    <w:p w:rsidR="00F66035" w:rsidRDefault="00F66035" w:rsidP="00F66035">
      <w:pPr>
        <w:pStyle w:val="Standard"/>
      </w:pPr>
      <w:r>
        <w:t xml:space="preserve">        Teacher prompts: “What aspects of the study of music have enhanced your ability to express yourself?” “How has studying music from a variety of cultures affected your identity?”</w:t>
      </w:r>
    </w:p>
    <w:p w:rsidR="00F66035" w:rsidRDefault="00F66035" w:rsidP="00F66035">
      <w:pPr>
        <w:pStyle w:val="Standard"/>
      </w:pPr>
    </w:p>
    <w:p w:rsidR="00F66035" w:rsidRDefault="00F66035" w:rsidP="00F66035">
      <w:pPr>
        <w:pStyle w:val="Standard"/>
      </w:pPr>
      <w:r>
        <w:t>B3.2    identify and analyse their musical production and performance skills and knowledge, and describe the steps they will take to ensure continued improvements in these areas (e.g., critique their own performance from a technical or aesthetic perspective, and identify areas for improvement; reflect regularly on their rehearsal of a selection in order to identify areas for improvement; develop and carry out a practice strategy for overcoming a performance weakness; review their contributions to group planning or production meetings, and identify how they could improve their personal input)</w:t>
      </w:r>
    </w:p>
    <w:p w:rsidR="00F66035" w:rsidRDefault="00F66035" w:rsidP="00F66035">
      <w:pPr>
        <w:pStyle w:val="Standard"/>
      </w:pPr>
      <w:r>
        <w:t xml:space="preserve">        Teacher prompt: “What contribution have you made to ensuring the success of this production? Are there any areas you found particularly challenging and/or where you had to enlist the help of your peers? How could you improve your skills in these areas?”</w:t>
      </w:r>
    </w:p>
    <w:p w:rsidR="00F66035" w:rsidRDefault="00F66035" w:rsidP="00F66035">
      <w:pPr>
        <w:pStyle w:val="Standard"/>
      </w:pPr>
    </w:p>
    <w:p w:rsidR="001E1B14" w:rsidRDefault="001E1B14" w:rsidP="00F66035">
      <w:pPr>
        <w:pStyle w:val="Standard"/>
      </w:pPr>
    </w:p>
    <w:p w:rsidR="001E1B14" w:rsidRDefault="001E1B14" w:rsidP="00F66035">
      <w:pPr>
        <w:pStyle w:val="Standard"/>
      </w:pPr>
    </w:p>
    <w:p w:rsidR="001E1B14" w:rsidRDefault="001E1B14" w:rsidP="00F66035">
      <w:pPr>
        <w:pStyle w:val="Standard"/>
      </w:pPr>
    </w:p>
    <w:p w:rsidR="00F66035" w:rsidRDefault="00F66035" w:rsidP="00F66035">
      <w:pPr>
        <w:pStyle w:val="Standard"/>
      </w:pPr>
      <w:r>
        <w:lastRenderedPageBreak/>
        <w:t>B3.3    demonstrate leadership and collaborative skills when planning, promoting, producing, and performing in a variety of musical presentations (e.g., facilitate and participate in group planning processes; follow protocols for effective meetings; consult with the other members of their ensemble or production team, listen meaningfully, and reflect on their ideas; devise and implement innovative ideas to promote a performance)</w:t>
      </w:r>
    </w:p>
    <w:p w:rsidR="00F66035" w:rsidRDefault="00F66035" w:rsidP="00F66035">
      <w:pPr>
        <w:pStyle w:val="Standard"/>
      </w:pPr>
      <w:r>
        <w:t xml:space="preserve">        Teacher prompts: “Why is it important to build trust when working as part of a team?” “When your ensemble is preparing for a recital, what skills are most likely to ensure success?”</w:t>
      </w:r>
    </w:p>
    <w:p w:rsidR="001E1B14" w:rsidRDefault="001E1B14" w:rsidP="00F66035">
      <w:pPr>
        <w:pStyle w:val="Standard"/>
      </w:pPr>
    </w:p>
    <w:p w:rsidR="00F66035" w:rsidRDefault="00F66035" w:rsidP="00F66035">
      <w:pPr>
        <w:pStyle w:val="Standard"/>
        <w:rPr>
          <w:b/>
          <w:bCs/>
        </w:rPr>
      </w:pPr>
      <w:r>
        <w:rPr>
          <w:b/>
          <w:bCs/>
        </w:rPr>
        <w:t>B4.     Connections Beyond the Classroom</w:t>
      </w:r>
    </w:p>
    <w:p w:rsidR="00F66035" w:rsidRPr="00482476" w:rsidRDefault="00F66035" w:rsidP="00F66035">
      <w:pPr>
        <w:pStyle w:val="Standard"/>
        <w:rPr>
          <w:sz w:val="16"/>
          <w:szCs w:val="16"/>
        </w:rPr>
      </w:pPr>
    </w:p>
    <w:p w:rsidR="00F66035" w:rsidRDefault="00F66035" w:rsidP="00F66035">
      <w:pPr>
        <w:pStyle w:val="Standard"/>
      </w:pPr>
      <w:r>
        <w:t>B4.1    identify and describe the skills and knowledge required to pursue careers connected to the arts and culture industry (e.g., describe possible music industry careers and the requirements for specific jobs; use a career-profiling website to assess their own interests, skills, and aspirations and match these with appropriate careers in the cultural industry; investigate the skills required for careers that support musicians and composers, such as artist management, instrument making or repair, music promotion and marketing, recording or sound engineering)</w:t>
      </w:r>
    </w:p>
    <w:p w:rsidR="00F66035" w:rsidRDefault="00F66035" w:rsidP="00F66035">
      <w:pPr>
        <w:pStyle w:val="Standard"/>
      </w:pPr>
      <w:r>
        <w:t xml:space="preserve">        Teacher prompts: “Based on your current interests, skills, and level of knowledge, what music-related career could you pursue that would provide an adequate living?” “What types of jobs does the production of a large-scale musical generate? What skills do these jobs require?”</w:t>
      </w:r>
    </w:p>
    <w:p w:rsidR="00C24D96" w:rsidRDefault="00C24D96" w:rsidP="00F66035">
      <w:pPr>
        <w:pStyle w:val="Standard"/>
      </w:pPr>
    </w:p>
    <w:p w:rsidR="00F66035" w:rsidRDefault="00F66035" w:rsidP="00C24D96">
      <w:pPr>
        <w:pStyle w:val="Standard"/>
      </w:pPr>
      <w:r>
        <w:t>B4.2    describe educational pathways that would enable them to prepare for careers in planning, promoting, producing, and/or performing in musical presentations (e.g., conduct a live or electronic interview with a music producer or promoter in their community, focusing on the educational prerequisites and ongoing learning requirements for the field; create a promotional poster for a postsecondary school of music that illustrates possible careers associated with its music program)</w:t>
      </w:r>
    </w:p>
    <w:p w:rsidR="00F66035" w:rsidRDefault="00F66035" w:rsidP="00F66035">
      <w:pPr>
        <w:pStyle w:val="Standard"/>
      </w:pPr>
      <w:r>
        <w:t xml:space="preserve">        Teacher prompts: “What non-music courses would help you acquire skills and knowledge related to the promotion or production of musical presentations?” “How might you assess the value or appropriateness of a course or program in music?”</w:t>
      </w:r>
    </w:p>
    <w:p w:rsidR="00F66035" w:rsidRDefault="00F66035" w:rsidP="00F66035">
      <w:pPr>
        <w:pStyle w:val="Standard"/>
      </w:pPr>
    </w:p>
    <w:p w:rsidR="00F66035" w:rsidRDefault="00F66035" w:rsidP="00C24D96">
      <w:pPr>
        <w:pStyle w:val="Standard"/>
      </w:pPr>
      <w:r>
        <w:t>B4.3    identify opportunities for, and explain the benefits of, participating in and attending musical endeavours of various types (e.g., performances of various types of music in their school or community; opportunities for performance by their band, choir, ensemble; possible venues for performance or presentation of musical work, such as parks, town halls, hospitals, elementary or nursery schools, or other non-traditional spaces; music-related activities and other services offered by local or regional arts councils)</w:t>
      </w:r>
    </w:p>
    <w:p w:rsidR="00154C09" w:rsidRPr="00BA1BDE" w:rsidRDefault="00F66035" w:rsidP="00F66035">
      <w:pPr>
        <w:pStyle w:val="Standard"/>
      </w:pPr>
      <w:r>
        <w:t xml:space="preserve">        Teacher prompts: “Where might you look for information about folk, jazz, and/or international music festivals in the community?” “Describe how you can use radio, television, and/or podcasts to access music that you are unable to hear live.” “What supports exist that could assist young musicians in building a profile in your community?”</w:t>
      </w:r>
    </w:p>
    <w:p w:rsidR="007B0CBB" w:rsidRDefault="007B0CBB"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F66035" w:rsidRDefault="00F66035" w:rsidP="00F66035">
      <w:pPr>
        <w:pStyle w:val="Standard"/>
        <w:rPr>
          <w:b/>
          <w:bCs/>
        </w:rPr>
      </w:pPr>
      <w:r>
        <w:rPr>
          <w:b/>
          <w:bCs/>
        </w:rPr>
        <w:t>C.      FOUNDATIONS</w:t>
      </w:r>
    </w:p>
    <w:p w:rsidR="00F66035" w:rsidRDefault="00F66035" w:rsidP="00F66035">
      <w:pPr>
        <w:pStyle w:val="Standard"/>
      </w:pPr>
    </w:p>
    <w:p w:rsidR="00F66035" w:rsidRDefault="00F66035" w:rsidP="00F66035">
      <w:pPr>
        <w:pStyle w:val="Standard"/>
      </w:pPr>
      <w:r>
        <w:t>OVERALL EXPECTATIONS</w:t>
      </w:r>
    </w:p>
    <w:p w:rsidR="00F66035" w:rsidRDefault="00F66035" w:rsidP="00F66035">
      <w:pPr>
        <w:pStyle w:val="Standard"/>
      </w:pPr>
    </w:p>
    <w:p w:rsidR="00F66035" w:rsidRDefault="00F66035" w:rsidP="00F66035">
      <w:pPr>
        <w:pStyle w:val="Standard"/>
      </w:pPr>
      <w:r>
        <w:t>C1.     Theory and Terminology: demonstrate an understanding of music theory with respect to the elements and other components of music, and use appropriate terminology relating to them;</w:t>
      </w:r>
    </w:p>
    <w:p w:rsidR="00F66035" w:rsidRDefault="00F66035" w:rsidP="00F66035">
      <w:pPr>
        <w:pStyle w:val="Standard"/>
      </w:pPr>
    </w:p>
    <w:p w:rsidR="00F66035" w:rsidRDefault="00F66035" w:rsidP="00F66035">
      <w:pPr>
        <w:pStyle w:val="Standard"/>
      </w:pPr>
      <w:r>
        <w:t>C2.     Musical Genres and Influences: demonstrate an understanding of musical genres, periods, and themes, and the influence of the environment on different forms of music;</w:t>
      </w:r>
      <w:r w:rsidR="00B90034">
        <w:t xml:space="preserve"> </w:t>
      </w:r>
    </w:p>
    <w:p w:rsidR="00B90034" w:rsidRDefault="00B90034" w:rsidP="00F66035">
      <w:pPr>
        <w:pStyle w:val="Standard"/>
      </w:pPr>
    </w:p>
    <w:p w:rsidR="00F66035" w:rsidRDefault="00F66035" w:rsidP="00F66035">
      <w:pPr>
        <w:pStyle w:val="Standard"/>
      </w:pPr>
      <w:r>
        <w:t>C3.     Conventions and Responsible Practices: demonstrate an understanding of responsible practices and performance conventions relating to music.</w:t>
      </w:r>
    </w:p>
    <w:p w:rsidR="001E1B14" w:rsidRDefault="001E1B14" w:rsidP="00F66035">
      <w:pPr>
        <w:pStyle w:val="Standard"/>
      </w:pPr>
    </w:p>
    <w:p w:rsidR="00F66035" w:rsidRDefault="00F66035" w:rsidP="00F66035">
      <w:pPr>
        <w:pStyle w:val="Standard"/>
        <w:rPr>
          <w:b/>
          <w:bCs/>
        </w:rPr>
      </w:pPr>
      <w:r>
        <w:rPr>
          <w:b/>
          <w:bCs/>
        </w:rPr>
        <w:t>C1.     Theory and Terminology</w:t>
      </w:r>
    </w:p>
    <w:p w:rsidR="00F66035" w:rsidRDefault="00F66035" w:rsidP="00F66035">
      <w:pPr>
        <w:pStyle w:val="Standard"/>
      </w:pPr>
    </w:p>
    <w:p w:rsidR="00F66035" w:rsidRDefault="00F66035" w:rsidP="00F66035">
      <w:pPr>
        <w:pStyle w:val="Standard"/>
      </w:pPr>
      <w:r>
        <w:t>C1.1    demonstrate an understanding of, and use correct terminology relating to, the elements of music when planning, promoting, producing, and performing in a music production or presentation (e.g., describe in detail the elements of music in their performance repertoire; analyse the interrelationship of pitch, duration, and dynamics in a particular musical production, and identify the acoustical aspects of a performance venue that would best support these elements; describe the types of tasks and personnel [types of musicians, sound engineers] required to support the elements in a musical production; list the physical resources required to support the elements of music, such as acoustic or electronic instruments, amplification, sound baffling, computer technologies)</w:t>
      </w:r>
    </w:p>
    <w:p w:rsidR="00F66035" w:rsidRDefault="00F66035" w:rsidP="00F66035">
      <w:pPr>
        <w:pStyle w:val="Standard"/>
      </w:pPr>
    </w:p>
    <w:p w:rsidR="00F66035" w:rsidRDefault="00F66035" w:rsidP="00F66035">
      <w:pPr>
        <w:pStyle w:val="Standard"/>
      </w:pPr>
      <w:r>
        <w:t>C1.2    demonstrate an understanding of, and use proper terminology when referring to, aspects of musical form in a variety of genres (e.g., riffs in blues; themes in orchestral music; vocables in North American Aboriginal songs; themes associated with movie characters in film scores; overtures, arias, duets, choruses in opera)</w:t>
      </w:r>
    </w:p>
    <w:p w:rsidR="00F66035" w:rsidRDefault="00F66035" w:rsidP="00F66035">
      <w:pPr>
        <w:pStyle w:val="Standard"/>
      </w:pPr>
    </w:p>
    <w:p w:rsidR="00F66035" w:rsidRDefault="00F66035" w:rsidP="00F66035">
      <w:pPr>
        <w:pStyle w:val="Standard"/>
      </w:pPr>
      <w:r>
        <w:t>C1.3    identify melodic, harmonic, and rhythmic patterns, and reproduce them accurately, by playing, singing, or notating them (e.g., reproduce, aurally identify, and notate examples of intervals from unison to an octave; reproduce, aurally identify, and notate examples of major and minor triads in root position; notate examples of rhythm patterns appropriate to the repertoire being studied)</w:t>
      </w:r>
    </w:p>
    <w:p w:rsidR="00F66035" w:rsidRDefault="00F66035" w:rsidP="00F66035">
      <w:pPr>
        <w:pStyle w:val="Standard"/>
      </w:pPr>
    </w:p>
    <w:p w:rsidR="001E1B14" w:rsidRDefault="001E1B14"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1E1B14" w:rsidRDefault="001E1B14" w:rsidP="00F66035">
      <w:pPr>
        <w:pStyle w:val="Standard"/>
        <w:rPr>
          <w:b/>
          <w:bCs/>
        </w:rPr>
      </w:pPr>
    </w:p>
    <w:p w:rsidR="00F66035" w:rsidRDefault="00F66035" w:rsidP="00F66035">
      <w:pPr>
        <w:pStyle w:val="Standard"/>
        <w:rPr>
          <w:b/>
          <w:bCs/>
        </w:rPr>
      </w:pPr>
      <w:r>
        <w:rPr>
          <w:b/>
          <w:bCs/>
        </w:rPr>
        <w:t>C2.     Musical Genres and Influences</w:t>
      </w:r>
    </w:p>
    <w:p w:rsidR="00F66035" w:rsidRDefault="00F66035" w:rsidP="00F66035">
      <w:pPr>
        <w:pStyle w:val="Standard"/>
      </w:pPr>
    </w:p>
    <w:p w:rsidR="00F66035" w:rsidRDefault="00F66035" w:rsidP="00F66035">
      <w:pPr>
        <w:pStyle w:val="Standard"/>
      </w:pPr>
      <w:r>
        <w:t>C2.1    categorize various musical works by genre, period, and function and/or theme, and describe the reasons for their categorization (e.g., categorize selected art music as a symphony, concerto, or sonata, and give reasons for their decisions; distinguish between Gregorian chant and chants in South Asian ragas; describe the differences between rock music and rhythm and blues; describe the genres of music in a range of music videos)</w:t>
      </w:r>
    </w:p>
    <w:p w:rsidR="00F66035" w:rsidRDefault="00F66035" w:rsidP="00F66035">
      <w:pPr>
        <w:pStyle w:val="Standard"/>
      </w:pPr>
      <w:r>
        <w:t xml:space="preserve">        Teacher prompt: “What era and genre of twentieth-century popular music do you believe this selection represents? What musical characteristics led you to this conclusion?”</w:t>
      </w:r>
    </w:p>
    <w:p w:rsidR="00F66035" w:rsidRPr="001E1B14" w:rsidRDefault="00F66035" w:rsidP="00F66035">
      <w:pPr>
        <w:pStyle w:val="Standard"/>
        <w:rPr>
          <w:sz w:val="16"/>
          <w:szCs w:val="16"/>
        </w:rPr>
      </w:pPr>
    </w:p>
    <w:p w:rsidR="00F66035" w:rsidRDefault="00F66035" w:rsidP="00F66035">
      <w:pPr>
        <w:pStyle w:val="Standard"/>
      </w:pPr>
      <w:r>
        <w:t>C2.2    describe, in a research-based report or presentation, the interrelationship between nature/the environment and various kinds of music, including Aboriginal music (e.g., present a ritual or celebration using replica instruments created from natural or recycled materials; investigate how composers have used nature as a source of inspiration and ideas)</w:t>
      </w:r>
    </w:p>
    <w:p w:rsidR="00F66035" w:rsidRDefault="00F66035" w:rsidP="00F66035">
      <w:pPr>
        <w:pStyle w:val="Standard"/>
      </w:pPr>
      <w:r>
        <w:t xml:space="preserve">        Teacher prompts: “What attitudes towards the environment are evident in traditional and contemporary Aboriginal music?” “How does Stravinsky represent nature in Rite of Spring? What are some other art music compositions that were inspired by nature?” “How can music connect us to the environment?”</w:t>
      </w:r>
    </w:p>
    <w:p w:rsidR="00482476" w:rsidRDefault="00482476" w:rsidP="00F66035">
      <w:pPr>
        <w:pStyle w:val="Standard"/>
      </w:pPr>
    </w:p>
    <w:p w:rsidR="00F66035" w:rsidRDefault="00F66035" w:rsidP="00F66035">
      <w:pPr>
        <w:pStyle w:val="Standard"/>
        <w:rPr>
          <w:b/>
          <w:bCs/>
        </w:rPr>
      </w:pPr>
      <w:r>
        <w:rPr>
          <w:b/>
          <w:bCs/>
        </w:rPr>
        <w:t>C3.     Conventions and Responsible Practices</w:t>
      </w:r>
    </w:p>
    <w:p w:rsidR="00F66035" w:rsidRDefault="00F66035" w:rsidP="00F66035">
      <w:pPr>
        <w:pStyle w:val="Standard"/>
        <w:rPr>
          <w:b/>
          <w:bCs/>
        </w:rPr>
      </w:pPr>
    </w:p>
    <w:p w:rsidR="00F66035" w:rsidRDefault="00F66035" w:rsidP="00F66035">
      <w:pPr>
        <w:pStyle w:val="Standard"/>
      </w:pPr>
      <w:r>
        <w:t>C3.1    explain the importance of safe and healthy practices for preventing performance- and production-related injuries and for maintaining respiratory, aural, and vocal health (e.g., safe practices associated with performing on stage; ways to protect their hearing when playing or listening to loud music; warm-up exercises prior to playing an instrument or singing)</w:t>
      </w:r>
    </w:p>
    <w:p w:rsidR="00F66035" w:rsidRDefault="00F66035" w:rsidP="00F66035">
      <w:pPr>
        <w:pStyle w:val="Standard"/>
      </w:pPr>
      <w:r>
        <w:t xml:space="preserve">        Teacher prompts: “What are some potential dangers associated with practising or performing on stage?” “Why do vocalists do warm-up exercises before performing?”</w:t>
      </w:r>
    </w:p>
    <w:p w:rsidR="00F66035" w:rsidRDefault="00F66035" w:rsidP="00F66035">
      <w:pPr>
        <w:pStyle w:val="Standard"/>
      </w:pPr>
    </w:p>
    <w:p w:rsidR="00F66035" w:rsidRDefault="00F66035" w:rsidP="00F66035">
      <w:pPr>
        <w:pStyle w:val="Standard"/>
      </w:pPr>
      <w:r>
        <w:t>C3.2    describe and demonstrate conventions associated with music performances and productions, from the perspective of a performer and an audience member (e.g., compile a detailed list of audience etiquette for different types of musical performances; compare and contrast the programs for different types of concerts and explain the reasons for the differences)</w:t>
      </w:r>
    </w:p>
    <w:p w:rsidR="00F66035" w:rsidRDefault="00F66035" w:rsidP="00F66035">
      <w:pPr>
        <w:pStyle w:val="Standard"/>
      </w:pPr>
      <w:r>
        <w:t xml:space="preserve">        Teacher prompts: “Is it appropriate to clap after a song in a musical theatre presentation? After a movement of a concerto?” “What sorts of behaviour by audience members can disturb performers or other audience members? What can you do to ensure you do not disturb the performance or other's enjoyment of it?” “What strategies can performers use to connect with the audience during a concert?”</w:t>
      </w:r>
    </w:p>
    <w:p w:rsidR="00154C09" w:rsidRDefault="00154C09" w:rsidP="00F66035">
      <w:pPr>
        <w:pStyle w:val="Standard"/>
      </w:pPr>
    </w:p>
    <w:p w:rsidR="00F66035" w:rsidRDefault="00F66035" w:rsidP="00F66035">
      <w:pPr>
        <w:pStyle w:val="Standard"/>
      </w:pPr>
      <w:r>
        <w:t>C3.3    demonstrate an understanding of ethical and legal issues related to music, with respect to both consumers and producers and with particular emphasis on issues related to the entertainment industry (e.g., debate issues related to the protection of the rights of composers/performers, the availability of music on the Internet, and illegal downloading and file sharing)</w:t>
      </w:r>
    </w:p>
    <w:p w:rsidR="00F66035" w:rsidRDefault="00F66035" w:rsidP="00F66035">
      <w:pPr>
        <w:pStyle w:val="Standard"/>
      </w:pPr>
      <w:r>
        <w:t xml:space="preserve">        Teacher prompt: “How has the distribution of recorded music changed over the past twenty-five years? What legal problems have these </w:t>
      </w:r>
      <w:r>
        <w:lastRenderedPageBreak/>
        <w:t>changes created for the recording industry?”</w:t>
      </w:r>
    </w:p>
    <w:p w:rsidR="00F66035" w:rsidRDefault="00F66035" w:rsidP="00F66035">
      <w:pPr>
        <w:pStyle w:val="Standard"/>
        <w:rPr>
          <w:b/>
          <w:bCs/>
        </w:rPr>
      </w:pPr>
      <w:r>
        <w:rPr>
          <w:b/>
          <w:bCs/>
        </w:rPr>
        <w:t>Units:  Titles and Times</w:t>
      </w:r>
    </w:p>
    <w:p w:rsidR="00F66035" w:rsidRDefault="00F66035" w:rsidP="00F66035">
      <w:pPr>
        <w:pStyle w:val="Standard"/>
        <w:rPr>
          <w:lang w:val="en-CA"/>
        </w:rPr>
      </w:pPr>
    </w:p>
    <w:tbl>
      <w:tblPr>
        <w:tblW w:w="10530" w:type="dxa"/>
        <w:jc w:val="center"/>
        <w:tblLayout w:type="fixed"/>
        <w:tblCellMar>
          <w:left w:w="10" w:type="dxa"/>
          <w:right w:w="10" w:type="dxa"/>
        </w:tblCellMar>
        <w:tblLook w:val="0000" w:firstRow="0" w:lastRow="0" w:firstColumn="0" w:lastColumn="0" w:noHBand="0" w:noVBand="0"/>
      </w:tblPr>
      <w:tblGrid>
        <w:gridCol w:w="985"/>
        <w:gridCol w:w="7520"/>
        <w:gridCol w:w="2025"/>
      </w:tblGrid>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1</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Pr="009829AC" w:rsidRDefault="009829AC" w:rsidP="009829AC">
            <w:pPr>
              <w:pStyle w:val="Standard"/>
              <w:rPr>
                <w:bCs/>
              </w:rPr>
            </w:pPr>
            <w:r w:rsidRPr="009829AC">
              <w:rPr>
                <w:bCs/>
              </w:rPr>
              <w:t xml:space="preserve">Analyzing and Understanding Song Structure </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E50D31" w:rsidP="00EC30DA">
            <w:pPr>
              <w:pStyle w:val="Textbody"/>
              <w:keepNext/>
              <w:rPr>
                <w:lang w:val="en-CA"/>
              </w:rPr>
            </w:pPr>
            <w:r>
              <w:rPr>
                <w:lang w:val="en-CA"/>
              </w:rPr>
              <w:t>8</w:t>
            </w:r>
            <w:r w:rsidR="00F66035">
              <w:rPr>
                <w:lang w:val="en-CA"/>
              </w:rPr>
              <w:t xml:space="preserve">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2</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335FBB" w:rsidP="00EC30DA">
            <w:pPr>
              <w:pStyle w:val="Textbody"/>
              <w:keepNext/>
              <w:rPr>
                <w:lang w:val="en-CA"/>
              </w:rPr>
            </w:pPr>
            <w:r>
              <w:rPr>
                <w:lang w:val="en-CA"/>
              </w:rPr>
              <w:t>Music in Society</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335FBB" w:rsidP="00EC30DA">
            <w:pPr>
              <w:pStyle w:val="Textbody"/>
              <w:keepNext/>
              <w:rPr>
                <w:lang w:val="en-CA"/>
              </w:rPr>
            </w:pPr>
            <w:r>
              <w:rPr>
                <w:lang w:val="en-CA"/>
              </w:rPr>
              <w:t>10</w:t>
            </w:r>
            <w:r w:rsidR="00754666">
              <w:rPr>
                <w:lang w:val="en-CA"/>
              </w:rPr>
              <w:t xml:space="preserve"> </w:t>
            </w:r>
            <w:r w:rsidR="00F66035">
              <w:rPr>
                <w:lang w:val="en-CA"/>
              </w:rPr>
              <w:t>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3</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0E19B7" w:rsidP="00EC30DA">
            <w:pPr>
              <w:pStyle w:val="Textbody"/>
              <w:keepNext/>
              <w:rPr>
                <w:lang w:val="en-CA"/>
              </w:rPr>
            </w:pPr>
            <w:r>
              <w:rPr>
                <w:szCs w:val="32"/>
              </w:rPr>
              <w:t>Composition and Performance</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0E19B7" w:rsidP="00EC30DA">
            <w:pPr>
              <w:pStyle w:val="Textbody"/>
              <w:keepNext/>
              <w:rPr>
                <w:lang w:val="en-CA"/>
              </w:rPr>
            </w:pPr>
            <w:r>
              <w:rPr>
                <w:lang w:val="en-CA"/>
              </w:rPr>
              <w:t>60</w:t>
            </w:r>
            <w:r w:rsidR="00F66035">
              <w:rPr>
                <w:lang w:val="en-CA"/>
              </w:rPr>
              <w:t xml:space="preserve">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keepNext/>
              <w:rPr>
                <w:lang w:val="en-CA"/>
              </w:rPr>
            </w:pPr>
            <w:r>
              <w:rPr>
                <w:lang w:val="en-CA"/>
              </w:rPr>
              <w:t>Unit 4</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754666" w:rsidP="00EC30DA">
            <w:pPr>
              <w:pStyle w:val="Textbody"/>
              <w:keepNext/>
              <w:rPr>
                <w:lang w:val="en-CA"/>
              </w:rPr>
            </w:pPr>
            <w:r>
              <w:rPr>
                <w:lang w:val="en-CA"/>
              </w:rPr>
              <w:t xml:space="preserve">DJ - Disc Jockey </w:t>
            </w:r>
            <w:r w:rsidR="00010779">
              <w:rPr>
                <w:lang w:val="en-CA"/>
              </w:rPr>
              <w:t xml:space="preserve"> </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754666" w:rsidP="00EC30DA">
            <w:pPr>
              <w:pStyle w:val="Textbody"/>
              <w:keepNext/>
              <w:rPr>
                <w:lang w:val="en-CA"/>
              </w:rPr>
            </w:pPr>
            <w:r>
              <w:rPr>
                <w:lang w:val="en-CA"/>
              </w:rPr>
              <w:t>12</w:t>
            </w:r>
            <w:r w:rsidR="00F66035">
              <w:rPr>
                <w:lang w:val="en-CA"/>
              </w:rPr>
              <w:t xml:space="preserve"> hours</w:t>
            </w:r>
          </w:p>
        </w:tc>
      </w:tr>
      <w:tr w:rsidR="00F66035"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F66035" w:rsidP="00EC30DA">
            <w:pPr>
              <w:pStyle w:val="Textbody"/>
              <w:rPr>
                <w:lang w:val="en-CA"/>
              </w:rPr>
            </w:pPr>
            <w:r>
              <w:rPr>
                <w:lang w:val="en-CA"/>
              </w:rPr>
              <w:t>Unit 5</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F66035" w:rsidRDefault="00335FBB" w:rsidP="00EC30DA">
            <w:pPr>
              <w:pStyle w:val="Textbody"/>
              <w:rPr>
                <w:lang w:val="en-CA"/>
              </w:rPr>
            </w:pPr>
            <w:r>
              <w:rPr>
                <w:szCs w:val="32"/>
              </w:rPr>
              <w:t>Careers in Music</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F66035" w:rsidRDefault="00335FBB" w:rsidP="00EC30DA">
            <w:pPr>
              <w:pStyle w:val="Textbody"/>
              <w:rPr>
                <w:lang w:val="en-CA"/>
              </w:rPr>
            </w:pPr>
            <w:r>
              <w:rPr>
                <w:lang w:val="en-CA"/>
              </w:rPr>
              <w:t>8</w:t>
            </w:r>
            <w:r w:rsidR="00F66035">
              <w:rPr>
                <w:lang w:val="en-CA"/>
              </w:rPr>
              <w:t xml:space="preserve"> hours</w:t>
            </w:r>
          </w:p>
        </w:tc>
      </w:tr>
      <w:tr w:rsidR="00201224" w:rsidTr="00201224">
        <w:trPr>
          <w:jc w:val="center"/>
        </w:trPr>
        <w:tc>
          <w:tcPr>
            <w:tcW w:w="985"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201224" w:rsidP="00EC30DA">
            <w:pPr>
              <w:pStyle w:val="Textbody"/>
              <w:rPr>
                <w:lang w:val="en-CA"/>
              </w:rPr>
            </w:pPr>
            <w:r>
              <w:rPr>
                <w:lang w:val="en-CA"/>
              </w:rPr>
              <w:t>Unit 6</w:t>
            </w:r>
          </w:p>
        </w:tc>
        <w:tc>
          <w:tcPr>
            <w:tcW w:w="7520" w:type="dxa"/>
            <w:tcBorders>
              <w:top w:val="single" w:sz="4" w:space="0" w:color="000000"/>
              <w:left w:val="single" w:sz="4" w:space="0" w:color="000000"/>
              <w:bottom w:val="single" w:sz="4" w:space="0" w:color="000000"/>
            </w:tcBorders>
            <w:tcMar>
              <w:top w:w="20" w:type="dxa"/>
              <w:left w:w="108" w:type="dxa"/>
              <w:bottom w:w="20" w:type="dxa"/>
              <w:right w:w="108" w:type="dxa"/>
            </w:tcMar>
          </w:tcPr>
          <w:p w:rsidR="00201224" w:rsidRDefault="00754666" w:rsidP="00EC30DA">
            <w:pPr>
              <w:pStyle w:val="Textbody"/>
              <w:rPr>
                <w:lang w:val="en-CA"/>
              </w:rPr>
            </w:pPr>
            <w:r>
              <w:rPr>
                <w:lang w:val="en-CA"/>
              </w:rPr>
              <w:t>Live Productions and Events</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201224" w:rsidRDefault="00E50D31" w:rsidP="00EC30DA">
            <w:pPr>
              <w:pStyle w:val="Textbody"/>
              <w:rPr>
                <w:lang w:val="en-CA"/>
              </w:rPr>
            </w:pPr>
            <w:r>
              <w:rPr>
                <w:lang w:val="en-CA"/>
              </w:rPr>
              <w:t>12</w:t>
            </w:r>
            <w:r w:rsidR="00160F33">
              <w:rPr>
                <w:lang w:val="en-CA"/>
              </w:rPr>
              <w:t xml:space="preserve"> hours</w:t>
            </w:r>
          </w:p>
        </w:tc>
      </w:tr>
      <w:tr w:rsidR="00754666" w:rsidTr="001800B2">
        <w:trPr>
          <w:jc w:val="center"/>
        </w:trPr>
        <w:tc>
          <w:tcPr>
            <w:tcW w:w="8505" w:type="dxa"/>
            <w:gridSpan w:val="2"/>
            <w:tcBorders>
              <w:top w:val="single" w:sz="4" w:space="0" w:color="000000"/>
              <w:left w:val="single" w:sz="4" w:space="0" w:color="000000"/>
              <w:bottom w:val="single" w:sz="4" w:space="0" w:color="000000"/>
            </w:tcBorders>
            <w:tcMar>
              <w:top w:w="20" w:type="dxa"/>
              <w:left w:w="108" w:type="dxa"/>
              <w:bottom w:w="20" w:type="dxa"/>
              <w:right w:w="108" w:type="dxa"/>
            </w:tcMar>
          </w:tcPr>
          <w:p w:rsidR="00754666" w:rsidRDefault="00754666" w:rsidP="00754666">
            <w:pPr>
              <w:pStyle w:val="Textbody"/>
              <w:jc w:val="right"/>
              <w:rPr>
                <w:lang w:val="en-CA"/>
              </w:rPr>
            </w:pPr>
            <w:r>
              <w:rPr>
                <w:lang w:val="en-CA"/>
              </w:rPr>
              <w:t>Total</w:t>
            </w:r>
          </w:p>
        </w:tc>
        <w:tc>
          <w:tcPr>
            <w:tcW w:w="2025" w:type="dxa"/>
            <w:tcBorders>
              <w:top w:val="single" w:sz="4" w:space="0" w:color="000000"/>
              <w:left w:val="single" w:sz="4" w:space="0" w:color="000000"/>
              <w:bottom w:val="single" w:sz="4" w:space="0" w:color="000000"/>
              <w:right w:val="single" w:sz="4" w:space="0" w:color="000000"/>
            </w:tcBorders>
            <w:tcMar>
              <w:top w:w="20" w:type="dxa"/>
              <w:left w:w="108" w:type="dxa"/>
              <w:bottom w:w="20" w:type="dxa"/>
              <w:right w:w="108" w:type="dxa"/>
            </w:tcMar>
          </w:tcPr>
          <w:p w:rsidR="00754666" w:rsidRDefault="00754666" w:rsidP="00EC30DA">
            <w:pPr>
              <w:pStyle w:val="Textbody"/>
              <w:rPr>
                <w:lang w:val="en-CA"/>
              </w:rPr>
            </w:pPr>
            <w:r>
              <w:rPr>
                <w:lang w:val="en-CA"/>
              </w:rPr>
              <w:t>110 hours</w:t>
            </w:r>
          </w:p>
        </w:tc>
      </w:tr>
    </w:tbl>
    <w:p w:rsidR="00720328" w:rsidRDefault="00720328" w:rsidP="00F66035">
      <w:pPr>
        <w:pStyle w:val="Standard"/>
        <w:rPr>
          <w:bCs/>
        </w:rPr>
      </w:pPr>
    </w:p>
    <w:p w:rsidR="00747831" w:rsidRDefault="00747831" w:rsidP="00F66035">
      <w:pPr>
        <w:pStyle w:val="Standard"/>
        <w:rPr>
          <w:b/>
          <w:bCs/>
        </w:rPr>
      </w:pPr>
      <w:r>
        <w:rPr>
          <w:b/>
          <w:bCs/>
        </w:rPr>
        <w:t xml:space="preserve">Unit Overviews </w:t>
      </w:r>
    </w:p>
    <w:p w:rsidR="00747831" w:rsidRDefault="00747831" w:rsidP="00F66035">
      <w:pPr>
        <w:pStyle w:val="Standard"/>
        <w:rPr>
          <w:b/>
          <w:bCs/>
        </w:rPr>
      </w:pPr>
    </w:p>
    <w:p w:rsidR="00720328" w:rsidRDefault="00720328" w:rsidP="00F66035">
      <w:pPr>
        <w:pStyle w:val="Standard"/>
        <w:rPr>
          <w:b/>
          <w:bCs/>
        </w:rPr>
      </w:pPr>
      <w:r>
        <w:rPr>
          <w:b/>
          <w:bCs/>
        </w:rPr>
        <w:t xml:space="preserve">Unit 1: </w:t>
      </w:r>
      <w:r w:rsidR="001E1B14">
        <w:rPr>
          <w:b/>
          <w:bCs/>
        </w:rPr>
        <w:t xml:space="preserve">Analyzing and Understanding Song Structure </w:t>
      </w:r>
    </w:p>
    <w:p w:rsidR="00720328" w:rsidRDefault="00720328" w:rsidP="00F66035">
      <w:pPr>
        <w:pStyle w:val="Standard"/>
        <w:rPr>
          <w:b/>
          <w:bCs/>
        </w:rPr>
      </w:pPr>
    </w:p>
    <w:p w:rsidR="00720328" w:rsidRDefault="00E50D31" w:rsidP="00F66035">
      <w:pPr>
        <w:pStyle w:val="Standard"/>
        <w:rPr>
          <w:bCs/>
        </w:rPr>
      </w:pPr>
      <w:r>
        <w:rPr>
          <w:bCs/>
        </w:rPr>
        <w:t>Time: 8</w:t>
      </w:r>
      <w:r w:rsidR="00720328">
        <w:rPr>
          <w:bCs/>
        </w:rPr>
        <w:t xml:space="preserve"> hours</w:t>
      </w:r>
    </w:p>
    <w:p w:rsidR="00BB50B7" w:rsidRDefault="00BB50B7" w:rsidP="00F66035">
      <w:pPr>
        <w:pStyle w:val="Standard"/>
        <w:rPr>
          <w:bCs/>
        </w:rPr>
      </w:pPr>
    </w:p>
    <w:p w:rsidR="00BB50B7" w:rsidRDefault="00BB50B7" w:rsidP="00F66035">
      <w:pPr>
        <w:pStyle w:val="Standard"/>
        <w:rPr>
          <w:bCs/>
        </w:rPr>
      </w:pPr>
      <w:r>
        <w:rPr>
          <w:bCs/>
        </w:rPr>
        <w:t>This mo</w:t>
      </w:r>
      <w:r w:rsidR="001E1B14">
        <w:rPr>
          <w:bCs/>
        </w:rPr>
        <w:t>dule introduces students to song structure</w:t>
      </w:r>
      <w:r w:rsidR="00911066">
        <w:rPr>
          <w:bCs/>
        </w:rPr>
        <w:t>, the way producers organize and layer sounds</w:t>
      </w:r>
      <w:r w:rsidR="009829AC">
        <w:rPr>
          <w:bCs/>
        </w:rPr>
        <w:t xml:space="preserve"> in space and time, and how different genres of music have certain stylistic rules. The students will analyze songs and complete perceived space maps for them.</w:t>
      </w:r>
    </w:p>
    <w:p w:rsidR="002C7317" w:rsidRDefault="002C7317" w:rsidP="00F66035">
      <w:pPr>
        <w:pStyle w:val="Standard"/>
        <w:rPr>
          <w:bCs/>
        </w:rPr>
      </w:pPr>
    </w:p>
    <w:p w:rsidR="00335FBB" w:rsidRDefault="00335FBB" w:rsidP="00335FBB">
      <w:pPr>
        <w:pStyle w:val="Standard"/>
        <w:rPr>
          <w:b/>
          <w:bCs/>
        </w:rPr>
      </w:pPr>
      <w:r>
        <w:rPr>
          <w:b/>
          <w:bCs/>
        </w:rPr>
        <w:t>Unit 2</w:t>
      </w:r>
      <w:r w:rsidRPr="00720328">
        <w:rPr>
          <w:b/>
          <w:bCs/>
        </w:rPr>
        <w:t xml:space="preserve">: Music in Society </w:t>
      </w:r>
    </w:p>
    <w:p w:rsidR="00335FBB" w:rsidRDefault="00335FBB" w:rsidP="00335FBB">
      <w:pPr>
        <w:pStyle w:val="Standard"/>
        <w:rPr>
          <w:b/>
          <w:bCs/>
        </w:rPr>
      </w:pPr>
    </w:p>
    <w:p w:rsidR="00335FBB" w:rsidRDefault="00335FBB" w:rsidP="00335FBB">
      <w:pPr>
        <w:pStyle w:val="Standard"/>
        <w:rPr>
          <w:bCs/>
        </w:rPr>
      </w:pPr>
      <w:r>
        <w:rPr>
          <w:bCs/>
        </w:rPr>
        <w:t>Time: 10 hours</w:t>
      </w:r>
    </w:p>
    <w:p w:rsidR="00335FBB" w:rsidRDefault="00335FBB" w:rsidP="00335FBB">
      <w:pPr>
        <w:pStyle w:val="Standard"/>
        <w:rPr>
          <w:bCs/>
        </w:rPr>
      </w:pPr>
    </w:p>
    <w:p w:rsidR="00335FBB" w:rsidRPr="00720328" w:rsidRDefault="00335FBB" w:rsidP="00335FBB">
      <w:pPr>
        <w:pStyle w:val="Standard"/>
        <w:rPr>
          <w:b/>
          <w:bCs/>
        </w:rPr>
      </w:pPr>
      <w:r w:rsidRPr="00720328">
        <w:rPr>
          <w:b/>
          <w:bCs/>
        </w:rPr>
        <w:t>Unit Description</w:t>
      </w:r>
    </w:p>
    <w:p w:rsidR="00335FBB" w:rsidRDefault="00335FBB" w:rsidP="00335FBB">
      <w:pPr>
        <w:pStyle w:val="Standard"/>
        <w:rPr>
          <w:bCs/>
        </w:rPr>
      </w:pPr>
    </w:p>
    <w:p w:rsidR="00335FBB" w:rsidRDefault="00335FBB" w:rsidP="00335FBB">
      <w:pPr>
        <w:pStyle w:val="Standard"/>
        <w:rPr>
          <w:bCs/>
        </w:rPr>
      </w:pPr>
      <w:r>
        <w:rPr>
          <w:bCs/>
        </w:rPr>
        <w:t>This module focuses on increasing students’ understanding and enthusiasm for the arts in Ontario and Canada. The activities and experiences actively involve students in discovering ways in which the arts in Canada preserve and create a diverse Canadian culture and identity.</w:t>
      </w:r>
    </w:p>
    <w:p w:rsidR="00335FBB" w:rsidRDefault="00335FBB" w:rsidP="00335FBB">
      <w:pPr>
        <w:pStyle w:val="Standard"/>
        <w:rPr>
          <w:bCs/>
        </w:rPr>
      </w:pPr>
    </w:p>
    <w:p w:rsidR="00335FBB" w:rsidRDefault="00335FBB" w:rsidP="00335FBB">
      <w:pPr>
        <w:pStyle w:val="Standard"/>
        <w:rPr>
          <w:bCs/>
        </w:rPr>
      </w:pPr>
      <w:r>
        <w:rPr>
          <w:bCs/>
        </w:rPr>
        <w:t>Students continue to develop and convey their own ideas, personal experiences, and cultural perspectives through their arts expressions. They are expected to demonstrate critical thought and support interpretations and opinions when responding to the work of musicians.</w:t>
      </w:r>
    </w:p>
    <w:p w:rsidR="00335FBB" w:rsidRDefault="00335FBB" w:rsidP="00335FBB">
      <w:pPr>
        <w:pStyle w:val="Standard"/>
        <w:rPr>
          <w:bCs/>
        </w:rPr>
      </w:pPr>
    </w:p>
    <w:p w:rsidR="000E19B7" w:rsidRPr="00335FBB" w:rsidRDefault="00335FBB" w:rsidP="002C7317">
      <w:pPr>
        <w:pStyle w:val="Standard"/>
        <w:rPr>
          <w:bCs/>
        </w:rPr>
      </w:pPr>
      <w:r>
        <w:rPr>
          <w:bCs/>
        </w:rPr>
        <w:t>This module also encourages students to learn about the roles of provincial and national arts organizations and institutions such as The Ontario Arts Council, The National Gallery, The National Film Board, and the Canadian Conference of the Arts. It emphasizes the significance of the arts to Ontario and Canada and to each student by posing questions such as the following: Why are the arts important for Canada? Why should we (students / the public) support the arts? How can students continue to be involved in the arts? Students are encouraged to identify personal goals and design action plans for continuing their education and lifelong involvement in the arts.</w:t>
      </w:r>
    </w:p>
    <w:p w:rsidR="000E19B7" w:rsidRDefault="000E19B7" w:rsidP="002C7317">
      <w:pPr>
        <w:pStyle w:val="Standard"/>
        <w:rPr>
          <w:b/>
          <w:bCs/>
        </w:rPr>
      </w:pPr>
    </w:p>
    <w:p w:rsidR="002C7317" w:rsidRDefault="001800B2" w:rsidP="002C7317">
      <w:pPr>
        <w:pStyle w:val="Standard"/>
        <w:rPr>
          <w:b/>
          <w:bCs/>
        </w:rPr>
      </w:pPr>
      <w:r>
        <w:rPr>
          <w:b/>
          <w:bCs/>
        </w:rPr>
        <w:t>Unit 3</w:t>
      </w:r>
      <w:r w:rsidR="002C7317" w:rsidRPr="00747831">
        <w:rPr>
          <w:b/>
          <w:bCs/>
        </w:rPr>
        <w:t xml:space="preserve">: </w:t>
      </w:r>
      <w:r w:rsidR="002C7317">
        <w:rPr>
          <w:b/>
          <w:bCs/>
        </w:rPr>
        <w:t xml:space="preserve">Composition </w:t>
      </w:r>
      <w:r w:rsidR="00144FA7">
        <w:rPr>
          <w:b/>
          <w:bCs/>
        </w:rPr>
        <w:t>and Performance</w:t>
      </w:r>
      <w:r w:rsidR="00244D17">
        <w:rPr>
          <w:b/>
          <w:bCs/>
        </w:rPr>
        <w:t xml:space="preserve"> (on-going)</w:t>
      </w:r>
    </w:p>
    <w:p w:rsidR="002C7317" w:rsidRDefault="002C7317" w:rsidP="002C7317">
      <w:pPr>
        <w:pStyle w:val="Standard"/>
        <w:rPr>
          <w:b/>
          <w:bCs/>
        </w:rPr>
      </w:pPr>
    </w:p>
    <w:p w:rsidR="002C7317" w:rsidRDefault="00E50D31" w:rsidP="002C7317">
      <w:pPr>
        <w:pStyle w:val="Standard"/>
        <w:rPr>
          <w:bCs/>
        </w:rPr>
      </w:pPr>
      <w:r>
        <w:rPr>
          <w:bCs/>
        </w:rPr>
        <w:t>Time: 6</w:t>
      </w:r>
      <w:r w:rsidR="002C7317" w:rsidRPr="00747831">
        <w:rPr>
          <w:bCs/>
        </w:rPr>
        <w:t>0 hours</w:t>
      </w:r>
    </w:p>
    <w:p w:rsidR="002C7317" w:rsidRDefault="002C7317" w:rsidP="002C7317">
      <w:pPr>
        <w:pStyle w:val="Standard"/>
        <w:rPr>
          <w:bCs/>
        </w:rPr>
      </w:pPr>
    </w:p>
    <w:p w:rsidR="002C7317" w:rsidRDefault="002C7317" w:rsidP="00187EEE">
      <w:pPr>
        <w:pStyle w:val="Textbody"/>
        <w:spacing w:after="0"/>
        <w:rPr>
          <w:lang w:val="en-CA"/>
        </w:rPr>
      </w:pPr>
      <w:r>
        <w:rPr>
          <w:lang w:val="en-CA"/>
        </w:rPr>
        <w:t xml:space="preserve">Expectations representing the three strands (Creation and Performance, Reflect, Respond, and Analyze, and Foundations) related to the study of </w:t>
      </w:r>
      <w:r w:rsidR="00187EEE">
        <w:rPr>
          <w:lang w:val="en-CA"/>
        </w:rPr>
        <w:t xml:space="preserve">composition and </w:t>
      </w:r>
      <w:r>
        <w:rPr>
          <w:lang w:val="en-CA"/>
        </w:rPr>
        <w:t xml:space="preserve">performance skills are clustered in this unit. </w:t>
      </w:r>
      <w:r w:rsidR="00187EEE">
        <w:rPr>
          <w:lang w:val="en-CA"/>
        </w:rPr>
        <w:t>Students</w:t>
      </w:r>
      <w:r>
        <w:rPr>
          <w:lang w:val="en-CA"/>
        </w:rPr>
        <w:t xml:space="preserve"> develop versatility in performing </w:t>
      </w:r>
      <w:r w:rsidR="00187EEE">
        <w:rPr>
          <w:lang w:val="en-CA"/>
        </w:rPr>
        <w:t xml:space="preserve">and composing </w:t>
      </w:r>
      <w:r>
        <w:rPr>
          <w:lang w:val="en-CA"/>
        </w:rPr>
        <w:t>numerous musical styles.</w:t>
      </w:r>
      <w:r w:rsidR="00187EEE">
        <w:rPr>
          <w:lang w:val="en-CA"/>
        </w:rPr>
        <w:t xml:space="preserve"> There are a variety of tasks the students will be completing in this unit. </w:t>
      </w:r>
    </w:p>
    <w:p w:rsidR="00E67B3D" w:rsidRDefault="00E67B3D" w:rsidP="00187EEE">
      <w:pPr>
        <w:pStyle w:val="Textbody"/>
        <w:spacing w:after="0"/>
        <w:rPr>
          <w:lang w:val="en-CA"/>
        </w:rPr>
      </w:pPr>
    </w:p>
    <w:p w:rsidR="00E67B3D" w:rsidRPr="00187EEE" w:rsidRDefault="00E67B3D" w:rsidP="00187EEE">
      <w:pPr>
        <w:pStyle w:val="Textbody"/>
        <w:spacing w:after="0"/>
        <w:rPr>
          <w:lang w:val="en-CA"/>
        </w:rPr>
      </w:pPr>
      <w:r>
        <w:rPr>
          <w:lang w:val="en-CA"/>
        </w:rPr>
        <w:t xml:space="preserve">Task 1: Remix – the students will </w:t>
      </w:r>
      <w:r w:rsidR="008D11D7">
        <w:rPr>
          <w:lang w:val="en-CA"/>
        </w:rPr>
        <w:t xml:space="preserve">take an acapella and match it with an appropriate instrumental track. </w:t>
      </w:r>
    </w:p>
    <w:p w:rsidR="00911066" w:rsidRDefault="008D11D7" w:rsidP="00F66035">
      <w:pPr>
        <w:pStyle w:val="Standard"/>
        <w:rPr>
          <w:bCs/>
        </w:rPr>
      </w:pPr>
      <w:r>
        <w:rPr>
          <w:bCs/>
        </w:rPr>
        <w:t>Task 2: Scoring a Film Clip – the students will create music for a short film clip chosen from a DVD or online video clip</w:t>
      </w:r>
    </w:p>
    <w:p w:rsidR="008D11D7" w:rsidRDefault="008D11D7" w:rsidP="00F66035">
      <w:pPr>
        <w:pStyle w:val="Standard"/>
        <w:rPr>
          <w:bCs/>
        </w:rPr>
      </w:pPr>
      <w:r>
        <w:rPr>
          <w:bCs/>
        </w:rPr>
        <w:t xml:space="preserve">Task 3: Subject Specific Song – the students will create a song based on material studied in another class (math, science, English, etc) </w:t>
      </w:r>
    </w:p>
    <w:p w:rsidR="00E27429" w:rsidRDefault="008D11D7" w:rsidP="00F66035">
      <w:pPr>
        <w:pStyle w:val="Standard"/>
        <w:rPr>
          <w:bCs/>
        </w:rPr>
      </w:pPr>
      <w:r>
        <w:rPr>
          <w:bCs/>
        </w:rPr>
        <w:t xml:space="preserve">Task 4: </w:t>
      </w:r>
      <w:r w:rsidR="00E27429">
        <w:rPr>
          <w:bCs/>
        </w:rPr>
        <w:t xml:space="preserve">Mash-Up – the students will take two songs to create an original mash-up composition </w:t>
      </w:r>
    </w:p>
    <w:p w:rsidR="00E27429" w:rsidRDefault="00E27429" w:rsidP="00F66035">
      <w:pPr>
        <w:pStyle w:val="Standard"/>
        <w:rPr>
          <w:bCs/>
        </w:rPr>
      </w:pPr>
      <w:r>
        <w:rPr>
          <w:bCs/>
        </w:rPr>
        <w:t>Task 5: Reverse Engineer a Mix – the students will listen to a song and mix it so it matches the original as closely as possible</w:t>
      </w:r>
    </w:p>
    <w:p w:rsidR="00E27429" w:rsidRDefault="00E27429" w:rsidP="00F66035">
      <w:pPr>
        <w:pStyle w:val="Standard"/>
        <w:rPr>
          <w:bCs/>
        </w:rPr>
      </w:pPr>
      <w:r>
        <w:rPr>
          <w:bCs/>
        </w:rPr>
        <w:t>Task 6: Balance a Mix – the students will work through a series of tasks to balance vocals, drums, bass, and stems</w:t>
      </w:r>
    </w:p>
    <w:p w:rsidR="008D11D7" w:rsidRDefault="00E27429" w:rsidP="00F66035">
      <w:pPr>
        <w:pStyle w:val="Standard"/>
        <w:rPr>
          <w:bCs/>
        </w:rPr>
      </w:pPr>
      <w:r>
        <w:rPr>
          <w:bCs/>
        </w:rPr>
        <w:t>Task 7: Original Composition</w:t>
      </w:r>
      <w:r w:rsidR="000E19B7">
        <w:rPr>
          <w:bCs/>
        </w:rPr>
        <w:t>s</w:t>
      </w:r>
      <w:r>
        <w:rPr>
          <w:bCs/>
        </w:rPr>
        <w:t xml:space="preserve"> – the students will</w:t>
      </w:r>
      <w:r w:rsidR="000E19B7">
        <w:rPr>
          <w:bCs/>
        </w:rPr>
        <w:t xml:space="preserve"> create </w:t>
      </w:r>
      <w:r>
        <w:rPr>
          <w:bCs/>
        </w:rPr>
        <w:t>original composition</w:t>
      </w:r>
      <w:r w:rsidR="000E19B7">
        <w:rPr>
          <w:bCs/>
        </w:rPr>
        <w:t>s</w:t>
      </w:r>
      <w:r>
        <w:rPr>
          <w:bCs/>
        </w:rPr>
        <w:t xml:space="preserve"> </w:t>
      </w:r>
    </w:p>
    <w:p w:rsidR="00BB50B7" w:rsidRDefault="00BB50B7" w:rsidP="00F66035">
      <w:pPr>
        <w:pStyle w:val="Standard"/>
        <w:rPr>
          <w:bCs/>
        </w:rPr>
      </w:pPr>
    </w:p>
    <w:p w:rsidR="002C7317" w:rsidRDefault="002C7317" w:rsidP="002C7317">
      <w:pPr>
        <w:pStyle w:val="Standard"/>
        <w:rPr>
          <w:b/>
          <w:bCs/>
        </w:rPr>
      </w:pPr>
      <w:r>
        <w:rPr>
          <w:b/>
          <w:bCs/>
        </w:rPr>
        <w:t>Unit 4</w:t>
      </w:r>
      <w:r w:rsidRPr="00720328">
        <w:rPr>
          <w:b/>
          <w:bCs/>
        </w:rPr>
        <w:t xml:space="preserve">: </w:t>
      </w:r>
      <w:r>
        <w:rPr>
          <w:b/>
          <w:bCs/>
        </w:rPr>
        <w:t>DJ</w:t>
      </w:r>
      <w:r w:rsidR="00754666">
        <w:rPr>
          <w:b/>
          <w:bCs/>
        </w:rPr>
        <w:t xml:space="preserve"> – Disc Jockey</w:t>
      </w:r>
      <w:r w:rsidR="00244D17">
        <w:rPr>
          <w:b/>
          <w:bCs/>
        </w:rPr>
        <w:t xml:space="preserve"> (on-going)</w:t>
      </w:r>
    </w:p>
    <w:p w:rsidR="002C7317" w:rsidRDefault="002C7317" w:rsidP="002C7317">
      <w:pPr>
        <w:pStyle w:val="Standard"/>
        <w:rPr>
          <w:b/>
          <w:bCs/>
        </w:rPr>
      </w:pPr>
    </w:p>
    <w:p w:rsidR="002C7317" w:rsidRDefault="00E50D31" w:rsidP="002C7317">
      <w:pPr>
        <w:pStyle w:val="Standard"/>
        <w:rPr>
          <w:bCs/>
        </w:rPr>
      </w:pPr>
      <w:r>
        <w:rPr>
          <w:bCs/>
        </w:rPr>
        <w:t>Time: 12</w:t>
      </w:r>
      <w:r w:rsidR="002C7317">
        <w:rPr>
          <w:bCs/>
        </w:rPr>
        <w:t xml:space="preserve"> hours</w:t>
      </w:r>
    </w:p>
    <w:p w:rsidR="002C7317" w:rsidRPr="00244D17" w:rsidRDefault="002C7317" w:rsidP="002C7317">
      <w:pPr>
        <w:pStyle w:val="Standard"/>
        <w:rPr>
          <w:bCs/>
          <w:sz w:val="16"/>
          <w:szCs w:val="16"/>
        </w:rPr>
      </w:pPr>
    </w:p>
    <w:p w:rsidR="002C7317" w:rsidRPr="00720328" w:rsidRDefault="002C7317" w:rsidP="002C7317">
      <w:pPr>
        <w:pStyle w:val="Standard"/>
        <w:rPr>
          <w:b/>
          <w:bCs/>
        </w:rPr>
      </w:pPr>
      <w:r w:rsidRPr="00720328">
        <w:rPr>
          <w:b/>
          <w:bCs/>
        </w:rPr>
        <w:t>Unit Description</w:t>
      </w:r>
    </w:p>
    <w:p w:rsidR="002C7317" w:rsidRDefault="002C7317" w:rsidP="002C7317">
      <w:pPr>
        <w:pStyle w:val="Standard"/>
        <w:rPr>
          <w:bCs/>
        </w:rPr>
      </w:pPr>
    </w:p>
    <w:p w:rsidR="00244D17" w:rsidRDefault="00187EEE" w:rsidP="002C7317">
      <w:pPr>
        <w:pStyle w:val="Standard"/>
        <w:rPr>
          <w:bCs/>
        </w:rPr>
      </w:pPr>
      <w:r>
        <w:rPr>
          <w:bCs/>
        </w:rPr>
        <w:t xml:space="preserve">Students will learn how to mix songs together seamlessly. They will learn how to count beats and use equalization and transition effects and techniques in their mixsets. They will </w:t>
      </w:r>
      <w:r w:rsidR="00244D17">
        <w:rPr>
          <w:bCs/>
        </w:rPr>
        <w:t xml:space="preserve">plan and create a thematic mix and live mixset that will incorporate a request from the teacher or fellow students in real time. </w:t>
      </w:r>
    </w:p>
    <w:p w:rsidR="00244D17" w:rsidRDefault="00244D17" w:rsidP="002C7317">
      <w:pPr>
        <w:pStyle w:val="Standard"/>
        <w:rPr>
          <w:bCs/>
        </w:rPr>
      </w:pPr>
    </w:p>
    <w:p w:rsidR="00244D17" w:rsidRDefault="00244D17" w:rsidP="00335FBB">
      <w:pPr>
        <w:pStyle w:val="Standard"/>
        <w:rPr>
          <w:bCs/>
        </w:rPr>
      </w:pPr>
      <w:r>
        <w:rPr>
          <w:bCs/>
        </w:rPr>
        <w:t xml:space="preserve">This unit will be on-going throughout the semester. Students will be given one week to work on two projects. One will be a themed mix that can be pre-recorded. The second one will be a live mix. Since we only have one DJ controller, students will be assigned a week to complete the unit tasks. </w:t>
      </w:r>
    </w:p>
    <w:p w:rsidR="00335FBB" w:rsidRPr="00244D17" w:rsidRDefault="00335FBB" w:rsidP="00335FBB">
      <w:pPr>
        <w:pStyle w:val="Standard"/>
        <w:rPr>
          <w:bCs/>
        </w:rPr>
      </w:pPr>
      <w:r>
        <w:rPr>
          <w:b/>
          <w:bCs/>
        </w:rPr>
        <w:lastRenderedPageBreak/>
        <w:t>Unit 5: Careers i</w:t>
      </w:r>
      <w:r w:rsidRPr="00BB50B7">
        <w:rPr>
          <w:b/>
          <w:bCs/>
        </w:rPr>
        <w:t>n Music</w:t>
      </w:r>
    </w:p>
    <w:p w:rsidR="00335FBB" w:rsidRDefault="00335FBB" w:rsidP="00335FBB">
      <w:pPr>
        <w:pStyle w:val="Standard"/>
        <w:rPr>
          <w:bCs/>
        </w:rPr>
      </w:pPr>
    </w:p>
    <w:p w:rsidR="00335FBB" w:rsidRDefault="00335FBB" w:rsidP="00335FBB">
      <w:pPr>
        <w:pStyle w:val="Standard"/>
        <w:rPr>
          <w:bCs/>
        </w:rPr>
      </w:pPr>
      <w:r>
        <w:rPr>
          <w:bCs/>
        </w:rPr>
        <w:t>Time: 8 hours</w:t>
      </w:r>
    </w:p>
    <w:p w:rsidR="00335FBB" w:rsidRDefault="00335FBB" w:rsidP="00335FBB">
      <w:pPr>
        <w:pStyle w:val="Standard"/>
        <w:rPr>
          <w:bCs/>
        </w:rPr>
      </w:pPr>
    </w:p>
    <w:p w:rsidR="00335FBB" w:rsidRDefault="00335FBB" w:rsidP="00335FBB">
      <w:pPr>
        <w:pStyle w:val="Standard"/>
        <w:rPr>
          <w:bCs/>
        </w:rPr>
      </w:pPr>
      <w:r>
        <w:rPr>
          <w:bCs/>
        </w:rPr>
        <w:t xml:space="preserve">Students will research music and music related careers. They will create a brochure outlining the job description and the steps necessary to achieve a career in that field </w:t>
      </w:r>
    </w:p>
    <w:p w:rsidR="00EB7BF6" w:rsidRDefault="00EB7BF6" w:rsidP="00F66035">
      <w:pPr>
        <w:pStyle w:val="Standard"/>
        <w:rPr>
          <w:bCs/>
        </w:rPr>
      </w:pPr>
    </w:p>
    <w:p w:rsidR="00EB7BF6" w:rsidRDefault="002C7317" w:rsidP="00EB7BF6">
      <w:pPr>
        <w:pStyle w:val="Standard"/>
        <w:rPr>
          <w:b/>
          <w:bCs/>
        </w:rPr>
      </w:pPr>
      <w:r>
        <w:rPr>
          <w:b/>
          <w:bCs/>
        </w:rPr>
        <w:t>Unit 6</w:t>
      </w:r>
      <w:r w:rsidR="00EB7BF6" w:rsidRPr="00720328">
        <w:rPr>
          <w:b/>
          <w:bCs/>
        </w:rPr>
        <w:t xml:space="preserve">: </w:t>
      </w:r>
      <w:r w:rsidR="00EB7BF6">
        <w:rPr>
          <w:b/>
          <w:bCs/>
        </w:rPr>
        <w:t>Live Productions and Events</w:t>
      </w:r>
      <w:r w:rsidR="006957DA">
        <w:rPr>
          <w:b/>
          <w:bCs/>
        </w:rPr>
        <w:t xml:space="preserve"> (on-going)</w:t>
      </w:r>
    </w:p>
    <w:p w:rsidR="00EB7BF6" w:rsidRDefault="00EB7BF6" w:rsidP="00EB7BF6">
      <w:pPr>
        <w:pStyle w:val="Standard"/>
        <w:rPr>
          <w:b/>
          <w:bCs/>
        </w:rPr>
      </w:pPr>
    </w:p>
    <w:p w:rsidR="00EB7BF6" w:rsidRDefault="00E50D31" w:rsidP="00EB7BF6">
      <w:pPr>
        <w:pStyle w:val="Standard"/>
        <w:rPr>
          <w:bCs/>
        </w:rPr>
      </w:pPr>
      <w:r>
        <w:rPr>
          <w:bCs/>
        </w:rPr>
        <w:t>Time: 12</w:t>
      </w:r>
      <w:r w:rsidR="00EB7BF6">
        <w:rPr>
          <w:bCs/>
        </w:rPr>
        <w:t xml:space="preserve"> hours</w:t>
      </w:r>
    </w:p>
    <w:p w:rsidR="00754666" w:rsidRDefault="00754666" w:rsidP="00EB7BF6">
      <w:pPr>
        <w:pStyle w:val="Standard"/>
        <w:rPr>
          <w:bCs/>
        </w:rPr>
      </w:pPr>
    </w:p>
    <w:p w:rsidR="00EB7BF6" w:rsidRPr="00720328" w:rsidRDefault="00EB7BF6" w:rsidP="00EB7BF6">
      <w:pPr>
        <w:pStyle w:val="Standard"/>
        <w:rPr>
          <w:b/>
          <w:bCs/>
        </w:rPr>
      </w:pPr>
      <w:r w:rsidRPr="00720328">
        <w:rPr>
          <w:b/>
          <w:bCs/>
        </w:rPr>
        <w:t>Unit Description</w:t>
      </w:r>
    </w:p>
    <w:p w:rsidR="00EB7BF6" w:rsidRDefault="00EB7BF6" w:rsidP="00EB7BF6">
      <w:pPr>
        <w:pStyle w:val="Standard"/>
        <w:rPr>
          <w:bCs/>
        </w:rPr>
      </w:pPr>
    </w:p>
    <w:p w:rsidR="00EB7BF6" w:rsidRDefault="00E67B3D" w:rsidP="00EB7BF6">
      <w:pPr>
        <w:pStyle w:val="Standard"/>
        <w:rPr>
          <w:bCs/>
        </w:rPr>
      </w:pPr>
      <w:r>
        <w:rPr>
          <w:bCs/>
        </w:rPr>
        <w:t xml:space="preserve">At the end of the term, the class will throw a concert / dance party to showcase their original compositions, deejaying skills, and use of sound equipment. They </w:t>
      </w:r>
      <w:r w:rsidR="006957DA">
        <w:rPr>
          <w:bCs/>
        </w:rPr>
        <w:t xml:space="preserve">will plan and promote the event. The initial stages of this will need to be planned earlier in the term to allow for promotion. </w:t>
      </w:r>
    </w:p>
    <w:p w:rsidR="00EB7BF6" w:rsidRDefault="00EB7BF6" w:rsidP="00F66035">
      <w:pPr>
        <w:pStyle w:val="Standard"/>
        <w:rPr>
          <w:bCs/>
        </w:rPr>
      </w:pPr>
    </w:p>
    <w:p w:rsidR="00FF420D" w:rsidRDefault="00FF420D" w:rsidP="00FF420D">
      <w:pPr>
        <w:pStyle w:val="Textbody"/>
        <w:keepNext/>
        <w:keepLines/>
        <w:spacing w:after="0"/>
        <w:rPr>
          <w:lang w:val="en-CA"/>
        </w:rPr>
      </w:pPr>
    </w:p>
    <w:p w:rsidR="00F66035" w:rsidRDefault="00F66035" w:rsidP="00F66035">
      <w:pPr>
        <w:pStyle w:val="Standard"/>
      </w:pPr>
    </w:p>
    <w:p w:rsidR="00FA422F" w:rsidRDefault="00FA422F" w:rsidP="00FA422F">
      <w:pPr>
        <w:pStyle w:val="Textbody"/>
        <w:spacing w:after="0"/>
        <w:rPr>
          <w:lang w:val="en-CA"/>
        </w:rPr>
      </w:pPr>
    </w:p>
    <w:p w:rsidR="00F66035" w:rsidRDefault="00F66035" w:rsidP="00FA422F">
      <w:pPr>
        <w:pStyle w:val="Standard"/>
        <w:rPr>
          <w:b/>
          <w:bCs/>
        </w:rPr>
      </w:pPr>
    </w:p>
    <w:p w:rsidR="00F66035" w:rsidRDefault="00F66035" w:rsidP="00FA422F">
      <w:pPr>
        <w:pStyle w:val="Textbody"/>
        <w:spacing w:after="0"/>
        <w:rPr>
          <w:lang w:val="en-CA"/>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94972" w:rsidRDefault="00394972"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3F65DB" w:rsidRDefault="003F65DB" w:rsidP="00F66035">
      <w:pPr>
        <w:pStyle w:val="Standard"/>
        <w:rPr>
          <w:b/>
          <w:bCs/>
        </w:rPr>
      </w:pPr>
    </w:p>
    <w:p w:rsidR="00482476" w:rsidRDefault="00482476" w:rsidP="00F66035">
      <w:pPr>
        <w:pStyle w:val="Standard"/>
        <w:rPr>
          <w:b/>
          <w:bCs/>
        </w:rPr>
      </w:pPr>
    </w:p>
    <w:p w:rsidR="003F65DB" w:rsidRDefault="003F65DB" w:rsidP="00F66035">
      <w:pPr>
        <w:pStyle w:val="Standard"/>
        <w:rPr>
          <w:b/>
          <w:bCs/>
        </w:rPr>
      </w:pPr>
    </w:p>
    <w:p w:rsidR="00F66035" w:rsidRDefault="00F66035" w:rsidP="00F66035">
      <w:pPr>
        <w:pStyle w:val="Standard"/>
        <w:rPr>
          <w:b/>
          <w:bCs/>
        </w:rPr>
      </w:pPr>
      <w:r>
        <w:rPr>
          <w:b/>
          <w:bCs/>
        </w:rPr>
        <w:lastRenderedPageBreak/>
        <w:t>Teaching/Learning Strategies</w:t>
      </w:r>
    </w:p>
    <w:p w:rsidR="00F66035" w:rsidRDefault="00F66035" w:rsidP="00F66035">
      <w:pPr>
        <w:pStyle w:val="Standard"/>
        <w:rPr>
          <w:b/>
          <w:bCs/>
        </w:rPr>
      </w:pPr>
    </w:p>
    <w:p w:rsidR="00F66035" w:rsidRDefault="00F66035" w:rsidP="003E0FD0">
      <w:pPr>
        <w:pStyle w:val="Textbody"/>
        <w:keepNext/>
        <w:rPr>
          <w:lang w:val="en-CA"/>
        </w:rPr>
      </w:pPr>
      <w:r>
        <w:rPr>
          <w:lang w:val="en-CA"/>
        </w:rPr>
        <w:t>It is important to develop well-balanced, appropriate activities, which use a variety of teaching and learning strategies, to aid in the development of students’ cognitive skills, psychomotor skills, and the affective domain. The following is a list of strategies that could be con</w:t>
      </w:r>
      <w:r w:rsidR="003E0FD0">
        <w:rPr>
          <w:lang w:val="en-CA"/>
        </w:rPr>
        <w:t>sidered:</w:t>
      </w:r>
    </w:p>
    <w:tbl>
      <w:tblPr>
        <w:tblW w:w="11520" w:type="dxa"/>
        <w:tblInd w:w="805" w:type="dxa"/>
        <w:tblLayout w:type="fixed"/>
        <w:tblCellMar>
          <w:left w:w="10" w:type="dxa"/>
          <w:right w:w="10" w:type="dxa"/>
        </w:tblCellMar>
        <w:tblLook w:val="0000" w:firstRow="0" w:lastRow="0" w:firstColumn="0" w:lastColumn="0" w:noHBand="0" w:noVBand="0"/>
      </w:tblPr>
      <w:tblGrid>
        <w:gridCol w:w="6030"/>
        <w:gridCol w:w="5490"/>
      </w:tblGrid>
      <w:tr w:rsidR="00F66035" w:rsidTr="003E0FD0">
        <w:tc>
          <w:tcPr>
            <w:tcW w:w="6030" w:type="dxa"/>
            <w:tcMar>
              <w:top w:w="0" w:type="dxa"/>
              <w:left w:w="108" w:type="dxa"/>
              <w:bottom w:w="0" w:type="dxa"/>
              <w:right w:w="108" w:type="dxa"/>
            </w:tcMar>
          </w:tcPr>
          <w:p w:rsidR="00F66035" w:rsidRDefault="00F66035" w:rsidP="00F66035">
            <w:pPr>
              <w:pStyle w:val="BodyTextBullet"/>
              <w:rPr>
                <w:lang w:val="en-CA"/>
              </w:rPr>
            </w:pPr>
            <w:r>
              <w:rPr>
                <w:lang w:val="en-CA"/>
              </w:rPr>
              <w:t>Applications of</w:t>
            </w:r>
            <w:r w:rsidR="003F65DB">
              <w:rPr>
                <w:lang w:val="en-CA"/>
              </w:rPr>
              <w:t xml:space="preserve"> previously learned concepts to </w:t>
            </w:r>
            <w:r>
              <w:rPr>
                <w:lang w:val="en-CA"/>
              </w:rPr>
              <w:t>new situations</w:t>
            </w:r>
          </w:p>
        </w:tc>
        <w:tc>
          <w:tcPr>
            <w:tcW w:w="5490" w:type="dxa"/>
            <w:tcMar>
              <w:top w:w="0" w:type="dxa"/>
              <w:left w:w="108" w:type="dxa"/>
              <w:bottom w:w="0" w:type="dxa"/>
              <w:right w:w="108" w:type="dxa"/>
            </w:tcMar>
          </w:tcPr>
          <w:p w:rsidR="00F66035" w:rsidRDefault="00F66035" w:rsidP="003F65DB">
            <w:pPr>
              <w:pStyle w:val="BodyTextBullet"/>
              <w:rPr>
                <w:lang w:val="en-CA"/>
              </w:rPr>
            </w:pPr>
            <w:r>
              <w:rPr>
                <w:lang w:val="en-CA"/>
              </w:rPr>
              <w:t>Investigation</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Brainstorming</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Jigsaw</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Collaborative Work</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Listening and Reflection</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Conferencing</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Modelling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Creation</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Mind Mapping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Discussion</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Performance (solo, small and large ensemble)</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Drill</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Research</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Enrichment</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Student-centred Learning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Exploration</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Independent Learning</w:t>
            </w:r>
          </w:p>
        </w:tc>
      </w:tr>
      <w:tr w:rsidR="00F66035" w:rsidTr="003E0FD0">
        <w:tc>
          <w:tcPr>
            <w:tcW w:w="6030" w:type="dxa"/>
            <w:tcMar>
              <w:top w:w="0" w:type="dxa"/>
              <w:left w:w="108" w:type="dxa"/>
              <w:bottom w:w="0" w:type="dxa"/>
              <w:right w:w="108" w:type="dxa"/>
            </w:tcMar>
          </w:tcPr>
          <w:p w:rsidR="00F66035" w:rsidRDefault="00F66035" w:rsidP="00EC30DA">
            <w:pPr>
              <w:pStyle w:val="BodyTextBullet"/>
              <w:rPr>
                <w:lang w:val="en-CA"/>
              </w:rPr>
            </w:pPr>
            <w:r>
              <w:rPr>
                <w:lang w:val="en-CA"/>
              </w:rPr>
              <w:t>Teacher-directed Learning</w:t>
            </w:r>
          </w:p>
        </w:tc>
        <w:tc>
          <w:tcPr>
            <w:tcW w:w="5490" w:type="dxa"/>
            <w:tcMar>
              <w:top w:w="0" w:type="dxa"/>
              <w:left w:w="108" w:type="dxa"/>
              <w:bottom w:w="0" w:type="dxa"/>
              <w:right w:w="108" w:type="dxa"/>
            </w:tcMar>
          </w:tcPr>
          <w:p w:rsidR="00F66035" w:rsidRDefault="00F66035" w:rsidP="00EC30DA">
            <w:pPr>
              <w:pStyle w:val="BodyTextBullet"/>
              <w:rPr>
                <w:lang w:val="en-CA"/>
              </w:rPr>
            </w:pPr>
            <w:r>
              <w:rPr>
                <w:lang w:val="en-CA"/>
              </w:rPr>
              <w:t>Review</w:t>
            </w:r>
          </w:p>
        </w:tc>
      </w:tr>
    </w:tbl>
    <w:tbl>
      <w:tblPr>
        <w:tblpPr w:leftFromText="180" w:rightFromText="180" w:vertAnchor="text" w:horzAnchor="page" w:tblpX="1930" w:tblpY="3"/>
        <w:tblW w:w="10625" w:type="dxa"/>
        <w:tblLayout w:type="fixed"/>
        <w:tblCellMar>
          <w:left w:w="10" w:type="dxa"/>
          <w:right w:w="10" w:type="dxa"/>
        </w:tblCellMar>
        <w:tblLook w:val="0000" w:firstRow="0" w:lastRow="0" w:firstColumn="0" w:lastColumn="0" w:noHBand="0" w:noVBand="0"/>
      </w:tblPr>
      <w:tblGrid>
        <w:gridCol w:w="6025"/>
        <w:gridCol w:w="4600"/>
      </w:tblGrid>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Anecdotal</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Reflection Journal</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Checklists</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Reflection/response</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Observation-formal/informal</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Rubrics</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Peer assessment</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Self-assessment</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Performance assessment of solo/ensemble performance</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Short assignment</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Personal communication</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Student/teacher conferences</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Portfolio</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Teacher assessment and evaluation</w:t>
            </w:r>
          </w:p>
        </w:tc>
      </w:tr>
      <w:tr w:rsidR="003E0FD0" w:rsidTr="003E0FD0">
        <w:tc>
          <w:tcPr>
            <w:tcW w:w="6025" w:type="dxa"/>
            <w:tcMar>
              <w:top w:w="0" w:type="dxa"/>
              <w:left w:w="108" w:type="dxa"/>
              <w:bottom w:w="0" w:type="dxa"/>
              <w:right w:w="108" w:type="dxa"/>
            </w:tcMar>
          </w:tcPr>
          <w:p w:rsidR="003E0FD0" w:rsidRDefault="003E0FD0" w:rsidP="003E0FD0">
            <w:pPr>
              <w:pStyle w:val="BodyTextBullet"/>
              <w:rPr>
                <w:lang w:val="en-CA"/>
              </w:rPr>
            </w:pPr>
            <w:r>
              <w:rPr>
                <w:lang w:val="en-CA"/>
              </w:rPr>
              <w:t>Question/answer</w:t>
            </w:r>
          </w:p>
        </w:tc>
        <w:tc>
          <w:tcPr>
            <w:tcW w:w="4600" w:type="dxa"/>
            <w:tcMar>
              <w:top w:w="0" w:type="dxa"/>
              <w:left w:w="108" w:type="dxa"/>
              <w:bottom w:w="0" w:type="dxa"/>
              <w:right w:w="108" w:type="dxa"/>
            </w:tcMar>
          </w:tcPr>
          <w:p w:rsidR="003E0FD0" w:rsidRDefault="003E0FD0" w:rsidP="003E0FD0">
            <w:pPr>
              <w:pStyle w:val="BodyTextBullet"/>
              <w:rPr>
                <w:lang w:val="en-CA"/>
              </w:rPr>
            </w:pPr>
            <w:r>
              <w:rPr>
                <w:lang w:val="en-CA"/>
              </w:rPr>
              <w:t>Written work-composition</w:t>
            </w:r>
          </w:p>
        </w:tc>
      </w:tr>
    </w:tbl>
    <w:p w:rsidR="00F66035" w:rsidRPr="003E0FD0" w:rsidRDefault="00F66035" w:rsidP="00F66035">
      <w:pPr>
        <w:pStyle w:val="Standard"/>
        <w:rPr>
          <w:b/>
          <w:bCs/>
          <w:sz w:val="16"/>
          <w:szCs w:val="16"/>
        </w:rPr>
      </w:pPr>
    </w:p>
    <w:p w:rsidR="003E0FD0" w:rsidRDefault="003E0FD0" w:rsidP="00F66035">
      <w:pPr>
        <w:pStyle w:val="Standard"/>
        <w:rPr>
          <w:b/>
          <w:bCs/>
        </w:rPr>
      </w:pPr>
      <w:r>
        <w:rPr>
          <w:b/>
          <w:bCs/>
        </w:rPr>
        <w:t xml:space="preserve"> </w:t>
      </w:r>
    </w:p>
    <w:p w:rsidR="003E0FD0" w:rsidRDefault="003E0FD0" w:rsidP="00F66035">
      <w:pPr>
        <w:pStyle w:val="Standard"/>
        <w:rPr>
          <w:b/>
          <w:bCs/>
        </w:rPr>
      </w:pPr>
    </w:p>
    <w:p w:rsidR="003E0FD0" w:rsidRDefault="003E0FD0" w:rsidP="00F66035">
      <w:pPr>
        <w:pStyle w:val="Standard"/>
        <w:rPr>
          <w:b/>
          <w:bCs/>
        </w:rPr>
      </w:pPr>
    </w:p>
    <w:p w:rsidR="003E0FD0" w:rsidRDefault="003E0FD0" w:rsidP="00F66035">
      <w:pPr>
        <w:pStyle w:val="Standard"/>
        <w:rPr>
          <w:b/>
          <w:bCs/>
        </w:rPr>
      </w:pPr>
    </w:p>
    <w:p w:rsidR="003E0FD0" w:rsidRDefault="003E0FD0" w:rsidP="00F66035">
      <w:pPr>
        <w:pStyle w:val="Standard"/>
        <w:rPr>
          <w:b/>
          <w:bCs/>
        </w:rPr>
      </w:pPr>
    </w:p>
    <w:p w:rsidR="003E0FD0" w:rsidRDefault="003E0FD0" w:rsidP="00F66035">
      <w:pPr>
        <w:pStyle w:val="Standard"/>
        <w:rPr>
          <w:b/>
          <w:bCs/>
        </w:rPr>
      </w:pPr>
    </w:p>
    <w:p w:rsidR="003E0FD0" w:rsidRDefault="003E0FD0" w:rsidP="003E0FD0">
      <w:pPr>
        <w:pStyle w:val="Standard"/>
        <w:rPr>
          <w:b/>
          <w:bCs/>
        </w:rPr>
      </w:pPr>
    </w:p>
    <w:p w:rsidR="00FA422F" w:rsidRDefault="00FA422F" w:rsidP="003E0FD0">
      <w:pPr>
        <w:pStyle w:val="Standard"/>
        <w:rPr>
          <w:b/>
          <w:bCs/>
        </w:rPr>
      </w:pPr>
    </w:p>
    <w:p w:rsidR="00F66035" w:rsidRDefault="00F66035" w:rsidP="003E0FD0">
      <w:pPr>
        <w:pStyle w:val="Standard"/>
        <w:rPr>
          <w:b/>
          <w:bCs/>
        </w:rPr>
      </w:pPr>
      <w:r>
        <w:rPr>
          <w:b/>
          <w:bCs/>
        </w:rPr>
        <w:t>Assessment &amp; Ev</w:t>
      </w:r>
      <w:r w:rsidR="003E0FD0">
        <w:rPr>
          <w:b/>
          <w:bCs/>
        </w:rPr>
        <w:t>aluation of Student Achievement</w:t>
      </w:r>
    </w:p>
    <w:p w:rsidR="003E0FD0" w:rsidRPr="003E0FD0" w:rsidRDefault="003E0FD0" w:rsidP="003E0FD0">
      <w:pPr>
        <w:pStyle w:val="Standard"/>
        <w:rPr>
          <w:b/>
          <w:bCs/>
        </w:rPr>
      </w:pPr>
    </w:p>
    <w:p w:rsidR="00FA422F" w:rsidRDefault="00F66035" w:rsidP="00F66035">
      <w:pPr>
        <w:pStyle w:val="Textbody"/>
        <w:rPr>
          <w:lang w:val="en-CA"/>
        </w:rPr>
      </w:pPr>
      <w:r>
        <w:rPr>
          <w:lang w:val="en-CA"/>
        </w:rPr>
        <w:t xml:space="preserve">Seventy per cent of the grade will be based on </w:t>
      </w:r>
      <w:r w:rsidR="005221CA">
        <w:rPr>
          <w:lang w:val="en-CA"/>
        </w:rPr>
        <w:t>compositional tasks and projects</w:t>
      </w:r>
      <w:r>
        <w:rPr>
          <w:lang w:val="en-CA"/>
        </w:rPr>
        <w:t xml:space="preserve"> conducted throughout the course. </w:t>
      </w:r>
      <w:r w:rsidR="005221CA">
        <w:rPr>
          <w:lang w:val="en-CA"/>
        </w:rPr>
        <w:t xml:space="preserve">Fifteen percent of the grade will be on written assignments. The final fifteen percent will be on the final concert production. </w:t>
      </w:r>
    </w:p>
    <w:p w:rsidR="00FA422F" w:rsidRDefault="00FA422F" w:rsidP="00F66035">
      <w:pPr>
        <w:pStyle w:val="Textbody"/>
        <w:rPr>
          <w:lang w:val="en-CA"/>
        </w:rPr>
      </w:pPr>
    </w:p>
    <w:p w:rsidR="00FA422F" w:rsidRDefault="00FA422F" w:rsidP="00F66035">
      <w:pPr>
        <w:pStyle w:val="Textbody"/>
        <w:rPr>
          <w:lang w:val="en-CA"/>
        </w:rPr>
      </w:pPr>
    </w:p>
    <w:p w:rsidR="00482476" w:rsidRDefault="00482476" w:rsidP="00F66035">
      <w:pPr>
        <w:pStyle w:val="Textbody"/>
        <w:rPr>
          <w:lang w:val="en-CA"/>
        </w:rPr>
      </w:pPr>
    </w:p>
    <w:p w:rsidR="00482476" w:rsidRDefault="00482476" w:rsidP="00F66035">
      <w:pPr>
        <w:pStyle w:val="Textbody"/>
        <w:rPr>
          <w:lang w:val="en-CA"/>
        </w:rPr>
      </w:pPr>
    </w:p>
    <w:p w:rsidR="000E19B7" w:rsidRDefault="000E19B7" w:rsidP="00F66035">
      <w:pPr>
        <w:pStyle w:val="Textbody"/>
        <w:rPr>
          <w:lang w:val="en-CA"/>
        </w:rPr>
      </w:pPr>
    </w:p>
    <w:p w:rsidR="00F66035" w:rsidRDefault="00F66035" w:rsidP="00F66035">
      <w:pPr>
        <w:pStyle w:val="Standard"/>
        <w:rPr>
          <w:b/>
          <w:bCs/>
        </w:rPr>
      </w:pPr>
      <w:r>
        <w:rPr>
          <w:b/>
          <w:bCs/>
        </w:rPr>
        <w:lastRenderedPageBreak/>
        <w:t>Accommodations</w:t>
      </w:r>
    </w:p>
    <w:p w:rsidR="00F66035" w:rsidRDefault="00F66035" w:rsidP="00F66035">
      <w:pPr>
        <w:pStyle w:val="Standard"/>
        <w:rPr>
          <w:b/>
          <w:bCs/>
        </w:rPr>
      </w:pPr>
    </w:p>
    <w:p w:rsidR="00F66035" w:rsidRDefault="00F66035" w:rsidP="00F66035">
      <w:pPr>
        <w:pStyle w:val="Textbody"/>
        <w:keepLines/>
        <w:rPr>
          <w:lang w:val="en-CA"/>
        </w:rPr>
      </w:pPr>
      <w:r>
        <w:rPr>
          <w:lang w:val="en-CA"/>
        </w:rPr>
        <w:t>The music program must allow for the integration of exceptional students, therefore accommodations may be necessary. Exceptionalities are defined in the Education Act as behavioural, communicational, physical, intellectual, and multiple. Activities, teaching and learning strategies, as well as assessment and evaluation techniques, should be adapted when necessary to accommodate special needs students. Teachers will consult individual student IEPs for specific direction on accommodation for individuals.</w:t>
      </w:r>
    </w:p>
    <w:p w:rsidR="00F66035" w:rsidRDefault="00F66035" w:rsidP="00F66035">
      <w:pPr>
        <w:pStyle w:val="Textbody"/>
        <w:keepNext/>
        <w:keepLines/>
        <w:rPr>
          <w:lang w:val="en-CA"/>
        </w:rPr>
      </w:pPr>
      <w:r>
        <w:rPr>
          <w:lang w:val="en-CA"/>
        </w:rPr>
        <w:t>Some accommodations may include:</w:t>
      </w:r>
    </w:p>
    <w:p w:rsidR="00F66035" w:rsidRDefault="00F66035" w:rsidP="00F66035">
      <w:pPr>
        <w:pStyle w:val="BodyTextBullet"/>
        <w:keepNext/>
        <w:rPr>
          <w:lang w:val="en-CA"/>
        </w:rPr>
      </w:pPr>
      <w:r>
        <w:rPr>
          <w:lang w:val="en-CA"/>
        </w:rPr>
        <w:t>Allow additional time that has been pre-established with the student, to complete task.</w:t>
      </w:r>
    </w:p>
    <w:p w:rsidR="00F66035" w:rsidRDefault="00F66035" w:rsidP="00F66035">
      <w:pPr>
        <w:pStyle w:val="BodyTextBullet"/>
        <w:keepNext/>
        <w:rPr>
          <w:lang w:val="en-CA"/>
        </w:rPr>
      </w:pPr>
      <w:r>
        <w:rPr>
          <w:lang w:val="en-CA"/>
        </w:rPr>
        <w:t>Build in opportunities for frequent progress checks with peer or teacher.</w:t>
      </w:r>
    </w:p>
    <w:p w:rsidR="00F66035" w:rsidRDefault="00F66035" w:rsidP="00F66035">
      <w:pPr>
        <w:pStyle w:val="BodyTextBullet"/>
        <w:rPr>
          <w:lang w:val="en-CA"/>
        </w:rPr>
      </w:pPr>
      <w:r>
        <w:rPr>
          <w:lang w:val="en-CA"/>
        </w:rPr>
        <w:t>Employ verbal rehearsal and questioning strategies following instruction, in order to help the student focus on important information.</w:t>
      </w:r>
    </w:p>
    <w:p w:rsidR="00F66035" w:rsidRDefault="00F66035" w:rsidP="00F66035">
      <w:pPr>
        <w:pStyle w:val="BodyTextBullet"/>
        <w:rPr>
          <w:lang w:val="en-CA"/>
        </w:rPr>
      </w:pPr>
      <w:r>
        <w:rPr>
          <w:lang w:val="en-CA"/>
        </w:rPr>
        <w:t>Encourage drafts and suggest ways to improve drafts.</w:t>
      </w:r>
    </w:p>
    <w:p w:rsidR="00F66035" w:rsidRDefault="00F66035" w:rsidP="00F66035">
      <w:pPr>
        <w:pStyle w:val="BodyTextBullet"/>
        <w:rPr>
          <w:lang w:val="en-CA"/>
        </w:rPr>
      </w:pPr>
      <w:r>
        <w:rPr>
          <w:lang w:val="en-CA"/>
        </w:rPr>
        <w:t>Encourage students to question for clarification and additional information.</w:t>
      </w:r>
    </w:p>
    <w:p w:rsidR="00F66035" w:rsidRDefault="00F66035" w:rsidP="00F66035">
      <w:pPr>
        <w:pStyle w:val="BodyTextBullet"/>
        <w:rPr>
          <w:lang w:val="en-CA"/>
        </w:rPr>
      </w:pPr>
      <w:r>
        <w:rPr>
          <w:lang w:val="en-CA"/>
        </w:rPr>
        <w:t>Encourage the use of drawing or sketching as part of the planning process.</w:t>
      </w:r>
    </w:p>
    <w:p w:rsidR="00F66035" w:rsidRDefault="00F66035" w:rsidP="00F66035">
      <w:pPr>
        <w:pStyle w:val="BodyTextBullet"/>
        <w:rPr>
          <w:lang w:val="en-CA"/>
        </w:rPr>
      </w:pPr>
      <w:r>
        <w:rPr>
          <w:lang w:val="en-CA"/>
        </w:rPr>
        <w:t>Students compose their own music for the culture studied, using the authentic instruments from that culture, where available.</w:t>
      </w:r>
    </w:p>
    <w:p w:rsidR="00F66035" w:rsidRDefault="00F66035" w:rsidP="00F66035">
      <w:pPr>
        <w:pStyle w:val="BodyTextBullet"/>
        <w:rPr>
          <w:lang w:val="en-CA"/>
        </w:rPr>
      </w:pPr>
      <w:r>
        <w:rPr>
          <w:lang w:val="en-CA"/>
        </w:rPr>
        <w:t>Have students tape the interview to support the writing, if necessary, as an alternative to support draft work.</w:t>
      </w:r>
    </w:p>
    <w:p w:rsidR="00F66035" w:rsidRDefault="00F66035" w:rsidP="00F66035">
      <w:pPr>
        <w:pStyle w:val="BodyTextBullet"/>
        <w:rPr>
          <w:lang w:val="en-CA"/>
        </w:rPr>
      </w:pPr>
      <w:r>
        <w:rPr>
          <w:lang w:val="en-CA"/>
        </w:rPr>
        <w:t>Inform students about the purpose of the assignment and the method/criteria for the evaluation.</w:t>
      </w:r>
    </w:p>
    <w:p w:rsidR="00F66035" w:rsidRDefault="00F66035" w:rsidP="00F66035">
      <w:pPr>
        <w:pStyle w:val="BodyTextBullet"/>
        <w:rPr>
          <w:lang w:val="en-CA"/>
        </w:rPr>
      </w:pPr>
      <w:r>
        <w:rPr>
          <w:lang w:val="en-CA"/>
        </w:rPr>
        <w:t>Model and display examples of writing for specific purposes related to review.</w:t>
      </w:r>
    </w:p>
    <w:p w:rsidR="00F66035" w:rsidRDefault="00F66035" w:rsidP="00F66035">
      <w:pPr>
        <w:pStyle w:val="BodyTextBullet"/>
        <w:rPr>
          <w:lang w:val="en-CA"/>
        </w:rPr>
      </w:pPr>
      <w:r>
        <w:rPr>
          <w:lang w:val="en-CA"/>
        </w:rPr>
        <w:t>Negotiate the required length and appropriate deadlines for written assignments.</w:t>
      </w:r>
    </w:p>
    <w:p w:rsidR="00F66035" w:rsidRDefault="00F66035" w:rsidP="00F66035">
      <w:pPr>
        <w:pStyle w:val="BodyTextBullet"/>
        <w:rPr>
          <w:lang w:val="en-CA"/>
        </w:rPr>
      </w:pPr>
      <w:r>
        <w:rPr>
          <w:lang w:val="en-CA"/>
        </w:rPr>
        <w:t>On-line help and software tutorials are available.</w:t>
      </w:r>
    </w:p>
    <w:p w:rsidR="00F66035" w:rsidRDefault="00F66035" w:rsidP="00F66035">
      <w:pPr>
        <w:pStyle w:val="BodyTextBullet"/>
        <w:rPr>
          <w:lang w:val="en-CA"/>
        </w:rPr>
      </w:pPr>
      <w:r>
        <w:rPr>
          <w:lang w:val="en-CA"/>
        </w:rPr>
        <w:t>Provide advance organizers to structure the content.</w:t>
      </w:r>
    </w:p>
    <w:p w:rsidR="00F66035" w:rsidRDefault="00F66035" w:rsidP="00F66035">
      <w:pPr>
        <w:pStyle w:val="BodyTextBullet"/>
        <w:rPr>
          <w:lang w:val="en-CA"/>
        </w:rPr>
      </w:pPr>
      <w:r>
        <w:rPr>
          <w:lang w:val="en-CA"/>
        </w:rPr>
        <w:t>Provide immediate reinforcement of correct response and immediate feedback of results where possible.</w:t>
      </w:r>
    </w:p>
    <w:p w:rsidR="00F66035" w:rsidRDefault="00F66035" w:rsidP="00F66035">
      <w:pPr>
        <w:pStyle w:val="BodyTextBullet"/>
        <w:rPr>
          <w:lang w:val="en-CA"/>
        </w:rPr>
      </w:pPr>
      <w:r>
        <w:rPr>
          <w:lang w:val="en-CA"/>
        </w:rPr>
        <w:t>Reinforce oral instructions with written or visual cues.</w:t>
      </w:r>
    </w:p>
    <w:p w:rsidR="00F66035" w:rsidRDefault="00F66035" w:rsidP="00F66035">
      <w:pPr>
        <w:pStyle w:val="BodyTextBullet"/>
        <w:rPr>
          <w:lang w:val="en-CA"/>
        </w:rPr>
      </w:pPr>
      <w:r>
        <w:rPr>
          <w:lang w:val="en-CA"/>
        </w:rPr>
        <w:t>Relate material to students’ lives and real-life situations.</w:t>
      </w:r>
    </w:p>
    <w:p w:rsidR="00F66035" w:rsidRDefault="00F66035" w:rsidP="00F66035">
      <w:pPr>
        <w:pStyle w:val="BodyTextBullet"/>
        <w:rPr>
          <w:lang w:val="en-CA"/>
        </w:rPr>
      </w:pPr>
      <w:r>
        <w:rPr>
          <w:lang w:val="en-CA"/>
        </w:rPr>
        <w:t>Repeat important information.</w:t>
      </w:r>
    </w:p>
    <w:p w:rsidR="00F66035" w:rsidRDefault="00F66035" w:rsidP="00F66035">
      <w:pPr>
        <w:pStyle w:val="BodyTextBullet"/>
        <w:rPr>
          <w:lang w:val="en-CA"/>
        </w:rPr>
      </w:pPr>
      <w:r>
        <w:rPr>
          <w:lang w:val="en-CA"/>
        </w:rPr>
        <w:t>Repeat listening examples if the need arises.</w:t>
      </w:r>
    </w:p>
    <w:p w:rsidR="00F66035" w:rsidRDefault="00F66035" w:rsidP="00F66035">
      <w:pPr>
        <w:pStyle w:val="BodyTextBullet"/>
        <w:rPr>
          <w:lang w:val="en-CA"/>
        </w:rPr>
      </w:pPr>
      <w:r>
        <w:rPr>
          <w:lang w:val="en-CA"/>
        </w:rPr>
        <w:t>Set specific time limits for group activities and assignments.</w:t>
      </w:r>
    </w:p>
    <w:p w:rsidR="00F66035" w:rsidRDefault="00F66035" w:rsidP="00F66035">
      <w:pPr>
        <w:pStyle w:val="BodyTextBullet"/>
        <w:rPr>
          <w:lang w:val="en-CA"/>
        </w:rPr>
      </w:pPr>
      <w:r>
        <w:rPr>
          <w:lang w:val="en-CA"/>
        </w:rPr>
        <w:t>Allow students to work in pairs.</w:t>
      </w:r>
    </w:p>
    <w:p w:rsidR="00F66035" w:rsidRDefault="00F66035" w:rsidP="00F66035">
      <w:pPr>
        <w:pStyle w:val="BodyTextBullet"/>
        <w:rPr>
          <w:lang w:val="en-CA"/>
        </w:rPr>
      </w:pPr>
      <w:r>
        <w:rPr>
          <w:lang w:val="en-CA"/>
        </w:rPr>
        <w:t>Students, who have religious considerations, may be excluded from performing certain music.</w:t>
      </w:r>
    </w:p>
    <w:p w:rsidR="00394972" w:rsidRDefault="00394972" w:rsidP="00F66035">
      <w:pPr>
        <w:pStyle w:val="Heading1"/>
        <w:rPr>
          <w:lang w:val="en-CA"/>
        </w:rPr>
      </w:pPr>
    </w:p>
    <w:p w:rsidR="00394972" w:rsidRPr="00394972" w:rsidRDefault="00394972" w:rsidP="00394972">
      <w:pPr>
        <w:pStyle w:val="Standard"/>
        <w:rPr>
          <w:lang w:val="en-CA" w:bidi="ar-SA"/>
        </w:rPr>
      </w:pPr>
    </w:p>
    <w:p w:rsidR="00F66035" w:rsidRDefault="00F66035" w:rsidP="00F66035">
      <w:pPr>
        <w:pStyle w:val="Heading1"/>
        <w:rPr>
          <w:lang w:val="en-CA"/>
        </w:rPr>
      </w:pPr>
      <w:r>
        <w:rPr>
          <w:lang w:val="en-CA"/>
        </w:rPr>
        <w:lastRenderedPageBreak/>
        <w:t>Resources</w:t>
      </w:r>
    </w:p>
    <w:p w:rsidR="003E0FD0" w:rsidRDefault="000E19B7" w:rsidP="00F66035">
      <w:pPr>
        <w:pStyle w:val="Heading2"/>
      </w:pPr>
      <w:r>
        <w:t xml:space="preserve">Play With Your Music </w:t>
      </w:r>
    </w:p>
    <w:p w:rsidR="000E19B7" w:rsidRDefault="000E19B7" w:rsidP="003E0FD0">
      <w:pPr>
        <w:pStyle w:val="Standard"/>
        <w:rPr>
          <w:rFonts w:eastAsia="Times New Roman" w:cs="Times New Roman"/>
          <w:lang w:bidi="ar-SA"/>
        </w:rPr>
      </w:pPr>
    </w:p>
    <w:p w:rsidR="003E0FD0" w:rsidRDefault="000E19B7" w:rsidP="003E0FD0">
      <w:pPr>
        <w:pStyle w:val="Standard"/>
        <w:rPr>
          <w:rFonts w:eastAsia="Times New Roman" w:cs="Times New Roman"/>
          <w:lang w:bidi="ar-SA"/>
        </w:rPr>
      </w:pPr>
      <w:r w:rsidRPr="000E19B7">
        <w:rPr>
          <w:rFonts w:eastAsia="Times New Roman" w:cs="Times New Roman"/>
          <w:lang w:bidi="ar-SA"/>
        </w:rPr>
        <w:t>NYU Steinhardt</w:t>
      </w:r>
      <w:r>
        <w:rPr>
          <w:rFonts w:eastAsia="Times New Roman" w:cs="Times New Roman"/>
          <w:lang w:bidi="ar-SA"/>
        </w:rPr>
        <w:t xml:space="preserve">’s online music production course - </w:t>
      </w:r>
      <w:r w:rsidRPr="000E19B7">
        <w:rPr>
          <w:rFonts w:eastAsia="Times New Roman" w:cs="Times New Roman"/>
          <w:lang w:bidi="ar-SA"/>
        </w:rPr>
        <w:t>http://www.playwithyourmusic.org/</w:t>
      </w:r>
    </w:p>
    <w:p w:rsidR="000E19B7" w:rsidRDefault="000E19B7" w:rsidP="003E0FD0">
      <w:pPr>
        <w:pStyle w:val="Standard"/>
        <w:rPr>
          <w:lang w:bidi="ar-SA"/>
        </w:rPr>
      </w:pPr>
    </w:p>
    <w:p w:rsidR="003E0FD0" w:rsidRPr="003E0FD0" w:rsidRDefault="003E0FD0" w:rsidP="003E0FD0">
      <w:pPr>
        <w:pStyle w:val="Standard"/>
        <w:rPr>
          <w:rFonts w:ascii="Arial" w:hAnsi="Arial"/>
          <w:b/>
          <w:sz w:val="22"/>
          <w:szCs w:val="22"/>
          <w:lang w:bidi="ar-SA"/>
        </w:rPr>
      </w:pPr>
      <w:r w:rsidRPr="003E0FD0">
        <w:rPr>
          <w:rFonts w:ascii="Arial" w:hAnsi="Arial"/>
          <w:b/>
          <w:sz w:val="22"/>
          <w:szCs w:val="22"/>
          <w:lang w:bidi="ar-SA"/>
        </w:rPr>
        <w:t>Teacher Resource</w:t>
      </w:r>
      <w:r w:rsidR="009F4A5B">
        <w:rPr>
          <w:rFonts w:ascii="Arial" w:hAnsi="Arial"/>
          <w:b/>
          <w:sz w:val="22"/>
          <w:szCs w:val="22"/>
          <w:lang w:bidi="ar-SA"/>
        </w:rPr>
        <w:t>s</w:t>
      </w:r>
    </w:p>
    <w:p w:rsidR="003E0FD0" w:rsidRDefault="003E0FD0" w:rsidP="003E0FD0">
      <w:pPr>
        <w:pStyle w:val="Standard"/>
        <w:rPr>
          <w:lang w:bidi="ar-SA"/>
        </w:rPr>
      </w:pPr>
    </w:p>
    <w:p w:rsidR="0019434A" w:rsidRDefault="0019434A" w:rsidP="003E0FD0">
      <w:pPr>
        <w:pStyle w:val="Standard"/>
        <w:rPr>
          <w:lang w:bidi="ar-SA"/>
        </w:rPr>
      </w:pPr>
      <w:r>
        <w:rPr>
          <w:lang w:bidi="ar-SA"/>
        </w:rPr>
        <w:t>Arts Education 10, 20, 30: A Curriculum Guide for the Secondary Level. Saskatchewan: Saskatchewan Education, 1996.</w:t>
      </w:r>
    </w:p>
    <w:p w:rsidR="0019434A" w:rsidRDefault="0019434A" w:rsidP="003E0FD0">
      <w:pPr>
        <w:pStyle w:val="Standard"/>
        <w:rPr>
          <w:lang w:bidi="ar-SA"/>
        </w:rPr>
      </w:pPr>
      <w:r>
        <w:rPr>
          <w:lang w:bidi="ar-SA"/>
        </w:rPr>
        <w:t xml:space="preserve">Musical Futures: An approach to teaching and learning. London: Paul Hamlyn Foundation, 2008. </w:t>
      </w:r>
    </w:p>
    <w:p w:rsidR="00F66035" w:rsidRDefault="00F66035" w:rsidP="00F66035">
      <w:pPr>
        <w:pStyle w:val="Heading2"/>
        <w:rPr>
          <w:lang w:val="en-CA"/>
        </w:rPr>
      </w:pPr>
      <w:r>
        <w:rPr>
          <w:lang w:val="en-CA"/>
        </w:rPr>
        <w:t>General</w:t>
      </w:r>
    </w:p>
    <w:p w:rsidR="00F66035" w:rsidRDefault="00F66035" w:rsidP="00F66035">
      <w:pPr>
        <w:pStyle w:val="Standard"/>
        <w:rPr>
          <w:lang w:val="en-CA"/>
        </w:rPr>
      </w:pPr>
    </w:p>
    <w:p w:rsidR="00F66035" w:rsidRDefault="00F66035" w:rsidP="00F66035">
      <w:pPr>
        <w:pStyle w:val="BodytextwSpaceafter"/>
        <w:rPr>
          <w:lang w:val="en-CA"/>
        </w:rPr>
      </w:pPr>
      <w:r>
        <w:rPr>
          <w:lang w:val="en-CA"/>
        </w:rPr>
        <w:t>Local heritage and community cultural centres</w:t>
      </w:r>
    </w:p>
    <w:p w:rsidR="00F66035" w:rsidRDefault="00F66035" w:rsidP="00F66035">
      <w:pPr>
        <w:pStyle w:val="BodytextwSpaceafter"/>
        <w:rPr>
          <w:lang w:val="en-CA"/>
        </w:rPr>
      </w:pPr>
      <w:r>
        <w:rPr>
          <w:lang w:val="en-CA"/>
        </w:rPr>
        <w:t>Public libraries</w:t>
      </w:r>
    </w:p>
    <w:p w:rsidR="000E19B7" w:rsidRDefault="00F66035" w:rsidP="000E19B7">
      <w:pPr>
        <w:pStyle w:val="Heading2"/>
        <w:rPr>
          <w:lang w:val="en-CA"/>
        </w:rPr>
      </w:pPr>
      <w:r>
        <w:rPr>
          <w:lang w:val="en-CA"/>
        </w:rPr>
        <w:t>Print</w:t>
      </w:r>
    </w:p>
    <w:p w:rsidR="003273AD" w:rsidRPr="003273AD" w:rsidRDefault="003273AD" w:rsidP="003273AD">
      <w:pPr>
        <w:pStyle w:val="Standard"/>
        <w:rPr>
          <w:lang w:val="en-CA" w:bidi="ar-SA"/>
        </w:rPr>
      </w:pPr>
    </w:p>
    <w:p w:rsidR="000E19B7" w:rsidRPr="000E19B7" w:rsidRDefault="000E19B7" w:rsidP="000E19B7">
      <w:pPr>
        <w:pStyle w:val="Standard"/>
        <w:rPr>
          <w:lang w:val="en-CA" w:bidi="ar-SA"/>
        </w:rPr>
      </w:pPr>
      <w:r w:rsidRPr="000E19B7">
        <w:rPr>
          <w:lang w:val="en-CA" w:bidi="ar-SA"/>
        </w:rPr>
        <w:t>Moylan</w:t>
      </w:r>
      <w:r>
        <w:rPr>
          <w:lang w:val="en-CA" w:bidi="ar-SA"/>
        </w:rPr>
        <w:t xml:space="preserve">, William </w:t>
      </w:r>
      <w:r w:rsidRPr="000E19B7">
        <w:rPr>
          <w:lang w:val="en-CA" w:bidi="ar-SA"/>
        </w:rPr>
        <w:t>(2007)</w:t>
      </w:r>
      <w:r>
        <w:rPr>
          <w:lang w:val="en-CA" w:bidi="ar-SA"/>
        </w:rPr>
        <w:t>. Understanding and Crafting the Mix</w:t>
      </w:r>
    </w:p>
    <w:p w:rsidR="003273AD" w:rsidRDefault="000E19B7" w:rsidP="003273AD">
      <w:pPr>
        <w:pStyle w:val="Textbody"/>
        <w:spacing w:after="0"/>
        <w:rPr>
          <w:lang w:val="en-CA"/>
        </w:rPr>
      </w:pPr>
      <w:r w:rsidRPr="000E19B7">
        <w:rPr>
          <w:lang w:val="en-CA"/>
        </w:rPr>
        <w:t>Hewitt</w:t>
      </w:r>
      <w:r>
        <w:rPr>
          <w:lang w:val="en-CA"/>
        </w:rPr>
        <w:t xml:space="preserve">, Michael (2008). Music Theory for </w:t>
      </w:r>
      <w:r w:rsidRPr="000E19B7">
        <w:rPr>
          <w:lang w:val="en-CA"/>
        </w:rPr>
        <w:t>Computer Musicians</w:t>
      </w:r>
    </w:p>
    <w:p w:rsidR="00FA422F" w:rsidRDefault="003273AD" w:rsidP="003273AD">
      <w:pPr>
        <w:pStyle w:val="Textbody"/>
        <w:spacing w:after="0"/>
        <w:rPr>
          <w:lang w:val="en-CA"/>
        </w:rPr>
      </w:pPr>
      <w:r w:rsidRPr="000E19B7">
        <w:rPr>
          <w:lang w:val="en-CA"/>
        </w:rPr>
        <w:t>Hewitt</w:t>
      </w:r>
      <w:r>
        <w:rPr>
          <w:lang w:val="en-CA"/>
        </w:rPr>
        <w:t xml:space="preserve">, Michael (2009). Composition for Computer </w:t>
      </w:r>
      <w:r w:rsidRPr="003273AD">
        <w:rPr>
          <w:lang w:val="en-CA"/>
        </w:rPr>
        <w:t>Musicians</w:t>
      </w:r>
    </w:p>
    <w:p w:rsidR="003273AD" w:rsidRDefault="003273AD" w:rsidP="003273AD">
      <w:pPr>
        <w:pStyle w:val="Textbody"/>
        <w:spacing w:after="0"/>
        <w:rPr>
          <w:lang w:val="en-CA"/>
        </w:rPr>
      </w:pPr>
      <w:r w:rsidRPr="000E19B7">
        <w:rPr>
          <w:lang w:val="en-CA"/>
        </w:rPr>
        <w:t>Hewitt</w:t>
      </w:r>
      <w:r>
        <w:rPr>
          <w:lang w:val="en-CA"/>
        </w:rPr>
        <w:t xml:space="preserve">, Michael (2011). Harmony for Computer </w:t>
      </w:r>
      <w:r w:rsidRPr="003273AD">
        <w:rPr>
          <w:lang w:val="en-CA"/>
        </w:rPr>
        <w:t>Musicians</w:t>
      </w:r>
    </w:p>
    <w:p w:rsidR="003273AD" w:rsidRDefault="003273AD" w:rsidP="003273AD">
      <w:pPr>
        <w:pStyle w:val="Textbody"/>
        <w:spacing w:after="0"/>
        <w:rPr>
          <w:lang w:val="en-CA"/>
        </w:rPr>
      </w:pPr>
      <w:r>
        <w:rPr>
          <w:lang w:val="en-CA"/>
        </w:rPr>
        <w:t>Senior, Mike (2011). Mixing Secrets for the Small Studio</w:t>
      </w:r>
    </w:p>
    <w:p w:rsidR="00F66035" w:rsidRPr="003273AD" w:rsidRDefault="00F66035" w:rsidP="003273AD">
      <w:pPr>
        <w:pStyle w:val="BodyBoldHead"/>
        <w:rPr>
          <w:lang w:val="en-CA"/>
        </w:rPr>
      </w:pPr>
    </w:p>
    <w:p w:rsidR="00F66035" w:rsidRDefault="00F66035" w:rsidP="00F66035">
      <w:pPr>
        <w:pStyle w:val="Textbody"/>
        <w:rPr>
          <w:lang w:val="en-CA"/>
        </w:rPr>
        <w:sectPr w:rsidR="00F66035" w:rsidSect="00700336">
          <w:headerReference w:type="default" r:id="rId9"/>
          <w:pgSz w:w="15840" w:h="12240" w:orient="landscape"/>
          <w:pgMar w:top="1134" w:right="1134" w:bottom="1134" w:left="1134" w:header="720" w:footer="720" w:gutter="0"/>
          <w:cols w:space="720"/>
          <w:titlePg/>
          <w:docGrid w:linePitch="326"/>
        </w:sectPr>
      </w:pPr>
    </w:p>
    <w:p w:rsidR="0035018E" w:rsidRPr="006A3028" w:rsidRDefault="006A3028" w:rsidP="00482476">
      <w:pPr>
        <w:pStyle w:val="MonthYear"/>
        <w:spacing w:after="0"/>
        <w:jc w:val="left"/>
        <w:rPr>
          <w:sz w:val="24"/>
          <w:szCs w:val="24"/>
        </w:rPr>
      </w:pPr>
      <w:r w:rsidRPr="006A3028">
        <w:rPr>
          <w:sz w:val="24"/>
          <w:szCs w:val="24"/>
        </w:rPr>
        <w:lastRenderedPageBreak/>
        <w:t>These calendars are meant for a quick visual reference. Please refer to Unit Plans for details.</w:t>
      </w:r>
    </w:p>
    <w:tbl>
      <w:tblPr>
        <w:tblW w:w="5000" w:type="pct"/>
        <w:jc w:val="center"/>
        <w:tblBorders>
          <w:top w:val="single" w:sz="8" w:space="0" w:color="A5A5A5" w:themeColor="accent3"/>
          <w:left w:val="single" w:sz="8" w:space="0" w:color="A5A5A5" w:themeColor="accent3"/>
          <w:bottom w:val="single" w:sz="8" w:space="0" w:color="A5A5A5" w:themeColor="accent3"/>
          <w:right w:val="single" w:sz="8" w:space="0" w:color="A5A5A5" w:themeColor="accent3"/>
        </w:tblBorders>
        <w:tblLayout w:type="fixed"/>
        <w:tblLook w:val="04A0" w:firstRow="1" w:lastRow="0" w:firstColumn="1" w:lastColumn="0" w:noHBand="0" w:noVBand="1"/>
        <w:tblDescription w:val="July calendar"/>
      </w:tblPr>
      <w:tblGrid>
        <w:gridCol w:w="2751"/>
        <w:gridCol w:w="2941"/>
        <w:gridCol w:w="2787"/>
        <w:gridCol w:w="2786"/>
        <w:gridCol w:w="3125"/>
      </w:tblGrid>
      <w:tr w:rsidR="00DC6019" w:rsidTr="00036F3E">
        <w:trPr>
          <w:trHeight w:val="288"/>
          <w:jc w:val="center"/>
        </w:trPr>
        <w:tc>
          <w:tcPr>
            <w:tcW w:w="14390" w:type="dxa"/>
            <w:gridSpan w:val="5"/>
            <w:tcBorders>
              <w:top w:val="single" w:sz="4" w:space="0" w:color="auto"/>
              <w:left w:val="single" w:sz="4" w:space="0" w:color="auto"/>
              <w:bottom w:val="single" w:sz="4" w:space="0" w:color="auto"/>
              <w:right w:val="single" w:sz="4" w:space="0" w:color="auto"/>
            </w:tcBorders>
            <w:shd w:val="clear" w:color="auto" w:fill="auto"/>
            <w:vAlign w:val="bottom"/>
          </w:tcPr>
          <w:p w:rsidR="00DC6019" w:rsidRDefault="00DC6019" w:rsidP="0035018E">
            <w:pPr>
              <w:pStyle w:val="Day"/>
            </w:pPr>
            <w:r>
              <w:rPr>
                <w:sz w:val="36"/>
                <w:szCs w:val="36"/>
              </w:rPr>
              <w:t>January</w:t>
            </w:r>
          </w:p>
        </w:tc>
      </w:tr>
      <w:tr w:rsidR="00DC6019" w:rsidTr="0035018E">
        <w:trPr>
          <w:trHeight w:val="288"/>
          <w:jc w:val="center"/>
        </w:trPr>
        <w:tc>
          <w:tcPr>
            <w:tcW w:w="2751" w:type="dxa"/>
            <w:tcBorders>
              <w:top w:val="single" w:sz="4" w:space="0" w:color="auto"/>
              <w:left w:val="single" w:sz="4" w:space="0" w:color="auto"/>
              <w:bottom w:val="single" w:sz="4" w:space="0" w:color="auto"/>
              <w:right w:val="single" w:sz="4" w:space="0" w:color="auto"/>
            </w:tcBorders>
            <w:shd w:val="clear" w:color="auto" w:fill="auto"/>
            <w:vAlign w:val="bottom"/>
          </w:tcPr>
          <w:p w:rsidR="00DC6019" w:rsidRDefault="00DC6019" w:rsidP="00DC6019">
            <w:pPr>
              <w:pStyle w:val="Day"/>
            </w:pPr>
            <w:r>
              <w:t>Monday</w:t>
            </w:r>
          </w:p>
        </w:tc>
        <w:tc>
          <w:tcPr>
            <w:tcW w:w="2941" w:type="dxa"/>
            <w:tcBorders>
              <w:top w:val="single" w:sz="4" w:space="0" w:color="auto"/>
              <w:left w:val="single" w:sz="4" w:space="0" w:color="auto"/>
              <w:bottom w:val="single" w:sz="4" w:space="0" w:color="auto"/>
              <w:right w:val="single" w:sz="4" w:space="0" w:color="auto"/>
            </w:tcBorders>
            <w:shd w:val="clear" w:color="auto" w:fill="auto"/>
            <w:vAlign w:val="bottom"/>
          </w:tcPr>
          <w:p w:rsidR="00DC6019" w:rsidRDefault="00DC6019" w:rsidP="00DC6019">
            <w:pPr>
              <w:pStyle w:val="Day"/>
            </w:pPr>
            <w:r>
              <w:t>Tuesday</w:t>
            </w:r>
          </w:p>
        </w:tc>
        <w:tc>
          <w:tcPr>
            <w:tcW w:w="2787" w:type="dxa"/>
            <w:tcBorders>
              <w:top w:val="single" w:sz="4" w:space="0" w:color="auto"/>
              <w:left w:val="single" w:sz="4" w:space="0" w:color="auto"/>
              <w:bottom w:val="single" w:sz="4" w:space="0" w:color="auto"/>
              <w:right w:val="single" w:sz="4" w:space="0" w:color="auto"/>
            </w:tcBorders>
            <w:shd w:val="clear" w:color="auto" w:fill="auto"/>
            <w:vAlign w:val="bottom"/>
          </w:tcPr>
          <w:p w:rsidR="00DC6019" w:rsidRDefault="00DC6019" w:rsidP="00DC6019">
            <w:pPr>
              <w:pStyle w:val="Day"/>
            </w:pPr>
            <w:r>
              <w:t>Wednesday</w:t>
            </w:r>
          </w:p>
        </w:tc>
        <w:tc>
          <w:tcPr>
            <w:tcW w:w="2786" w:type="dxa"/>
            <w:tcBorders>
              <w:top w:val="single" w:sz="4" w:space="0" w:color="auto"/>
              <w:left w:val="single" w:sz="4" w:space="0" w:color="auto"/>
              <w:bottom w:val="single" w:sz="4" w:space="0" w:color="auto"/>
              <w:right w:val="single" w:sz="4" w:space="0" w:color="auto"/>
            </w:tcBorders>
            <w:shd w:val="clear" w:color="auto" w:fill="auto"/>
            <w:vAlign w:val="bottom"/>
          </w:tcPr>
          <w:p w:rsidR="00DC6019" w:rsidRDefault="00DC6019" w:rsidP="00DC6019">
            <w:pPr>
              <w:pStyle w:val="Day"/>
            </w:pPr>
            <w:r>
              <w:t>Thursday</w:t>
            </w:r>
          </w:p>
        </w:tc>
        <w:tc>
          <w:tcPr>
            <w:tcW w:w="3125" w:type="dxa"/>
            <w:tcBorders>
              <w:top w:val="single" w:sz="4" w:space="0" w:color="auto"/>
              <w:left w:val="single" w:sz="4" w:space="0" w:color="auto"/>
              <w:bottom w:val="single" w:sz="4" w:space="0" w:color="auto"/>
              <w:right w:val="single" w:sz="4" w:space="0" w:color="auto"/>
            </w:tcBorders>
            <w:shd w:val="clear" w:color="auto" w:fill="auto"/>
            <w:vAlign w:val="bottom"/>
          </w:tcPr>
          <w:p w:rsidR="00DC6019" w:rsidRDefault="00DC6019" w:rsidP="00DC6019">
            <w:pPr>
              <w:pStyle w:val="Day"/>
            </w:pPr>
            <w:r>
              <w:t>Friday</w:t>
            </w:r>
          </w:p>
        </w:tc>
      </w:tr>
      <w:tr w:rsidR="00DC6019" w:rsidTr="001800B2">
        <w:trPr>
          <w:trHeight w:hRule="exact" w:val="370"/>
          <w:jc w:val="center"/>
        </w:trPr>
        <w:tc>
          <w:tcPr>
            <w:tcW w:w="14390" w:type="dxa"/>
            <w:gridSpan w:val="5"/>
            <w:tcBorders>
              <w:top w:val="single" w:sz="4" w:space="0" w:color="auto"/>
              <w:left w:val="single" w:sz="4" w:space="0" w:color="auto"/>
              <w:bottom w:val="nil"/>
              <w:right w:val="single" w:sz="4" w:space="0" w:color="auto"/>
            </w:tcBorders>
            <w:shd w:val="clear" w:color="auto" w:fill="auto"/>
          </w:tcPr>
          <w:p w:rsidR="00DC6019" w:rsidRPr="001800B2" w:rsidRDefault="00DC6019" w:rsidP="00DC6019">
            <w:pPr>
              <w:pStyle w:val="CalendarText"/>
              <w:spacing w:before="0" w:after="0"/>
              <w:rPr>
                <w:sz w:val="24"/>
                <w:szCs w:val="32"/>
              </w:rPr>
            </w:pPr>
            <w:r>
              <w:rPr>
                <w:b/>
                <w:sz w:val="24"/>
                <w:szCs w:val="32"/>
              </w:rPr>
              <w:t xml:space="preserve">Unit 1: </w:t>
            </w:r>
            <w:r w:rsidRPr="001800B2">
              <w:rPr>
                <w:sz w:val="24"/>
                <w:szCs w:val="32"/>
              </w:rPr>
              <w:t>Analyzing and Understanding Song Structure</w:t>
            </w:r>
          </w:p>
        </w:tc>
      </w:tr>
      <w:tr w:rsidR="00DC6019" w:rsidTr="003273AD">
        <w:trPr>
          <w:trHeight w:hRule="exact" w:val="432"/>
          <w:jc w:val="center"/>
        </w:trPr>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019" w:rsidRDefault="00DC6019" w:rsidP="00DC6019">
            <w:pPr>
              <w:pStyle w:val="Date"/>
              <w:spacing w:after="40"/>
            </w:pPr>
            <w:r>
              <w:t>1</w:t>
            </w:r>
          </w:p>
        </w:tc>
        <w:tc>
          <w:tcPr>
            <w:tcW w:w="2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019" w:rsidRDefault="00DC6019" w:rsidP="00DC6019">
            <w:pPr>
              <w:pStyle w:val="Date"/>
              <w:spacing w:after="40"/>
            </w:pPr>
            <w:r>
              <w:t xml:space="preserve">2 </w:t>
            </w: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3 </w:t>
            </w:r>
            <w:r w:rsidRPr="00C200A3">
              <w:rPr>
                <w:sz w:val="24"/>
                <w:szCs w:val="24"/>
              </w:rPr>
              <w:t xml:space="preserve">- </w:t>
            </w: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4 </w:t>
            </w:r>
            <w:r>
              <w:rPr>
                <w:sz w:val="24"/>
                <w:szCs w:val="24"/>
              </w:rPr>
              <w:t>-</w:t>
            </w:r>
            <w:r w:rsidRPr="00634EB2">
              <w:rPr>
                <w:sz w:val="24"/>
                <w:szCs w:val="24"/>
              </w:rPr>
              <w:t xml:space="preserve"> </w:t>
            </w:r>
          </w:p>
        </w:tc>
        <w:tc>
          <w:tcPr>
            <w:tcW w:w="3125" w:type="dxa"/>
            <w:tcBorders>
              <w:top w:val="single" w:sz="4" w:space="0" w:color="auto"/>
              <w:left w:val="single" w:sz="4" w:space="0" w:color="auto"/>
              <w:bottom w:val="single" w:sz="4" w:space="0" w:color="auto"/>
              <w:right w:val="single" w:sz="4" w:space="0" w:color="auto"/>
            </w:tcBorders>
          </w:tcPr>
          <w:p w:rsidR="00DC6019" w:rsidRPr="00C200A3" w:rsidRDefault="00DC6019" w:rsidP="00DC6019">
            <w:pPr>
              <w:pStyle w:val="Date"/>
              <w:spacing w:after="40"/>
              <w:rPr>
                <w:sz w:val="24"/>
                <w:szCs w:val="24"/>
              </w:rPr>
            </w:pPr>
            <w:r>
              <w:t xml:space="preserve">5 </w:t>
            </w:r>
            <w:r>
              <w:rPr>
                <w:sz w:val="24"/>
                <w:szCs w:val="24"/>
              </w:rPr>
              <w:t>-</w:t>
            </w:r>
          </w:p>
        </w:tc>
      </w:tr>
      <w:tr w:rsidR="00DC6019" w:rsidTr="003273AD">
        <w:trPr>
          <w:trHeight w:hRule="exact" w:val="720"/>
          <w:jc w:val="center"/>
        </w:trPr>
        <w:tc>
          <w:tcPr>
            <w:tcW w:w="275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019" w:rsidRDefault="00DC6019" w:rsidP="00DC6019">
            <w:pPr>
              <w:pStyle w:val="CalendarText"/>
            </w:pPr>
            <w:r>
              <w:rPr>
                <w:sz w:val="20"/>
              </w:rPr>
              <w:t>New Year’s Day</w:t>
            </w:r>
          </w:p>
        </w:tc>
        <w:tc>
          <w:tcPr>
            <w:tcW w:w="294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DC6019" w:rsidRPr="00024DCE" w:rsidRDefault="00DC6019" w:rsidP="00DC6019">
            <w:pPr>
              <w:pStyle w:val="CalendarText"/>
            </w:pPr>
            <w:r>
              <w:rPr>
                <w:sz w:val="20"/>
              </w:rPr>
              <w:t>New Year’s Lieu Day</w:t>
            </w: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3125" w:type="dxa"/>
            <w:tcBorders>
              <w:top w:val="single" w:sz="4" w:space="0" w:color="auto"/>
              <w:left w:val="single" w:sz="4" w:space="0" w:color="auto"/>
              <w:bottom w:val="single" w:sz="4" w:space="0" w:color="auto"/>
              <w:right w:val="single" w:sz="4" w:space="0" w:color="auto"/>
            </w:tcBorders>
          </w:tcPr>
          <w:p w:rsidR="00DC6019" w:rsidRPr="00024DCE" w:rsidRDefault="00DC6019" w:rsidP="00DC6019">
            <w:pPr>
              <w:pStyle w:val="CalendarText"/>
            </w:pPr>
          </w:p>
        </w:tc>
      </w:tr>
      <w:tr w:rsidR="00DC6019" w:rsidTr="0035018E">
        <w:trPr>
          <w:trHeight w:hRule="exact" w:val="432"/>
          <w:jc w:val="center"/>
        </w:trPr>
        <w:tc>
          <w:tcPr>
            <w:tcW w:w="2751"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8 </w:t>
            </w:r>
            <w:r w:rsidRPr="00C200A3">
              <w:rPr>
                <w:sz w:val="24"/>
                <w:szCs w:val="24"/>
              </w:rPr>
              <w:t xml:space="preserve">- </w:t>
            </w:r>
          </w:p>
        </w:tc>
        <w:tc>
          <w:tcPr>
            <w:tcW w:w="2941"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9 </w:t>
            </w:r>
            <w:r>
              <w:rPr>
                <w:sz w:val="24"/>
                <w:szCs w:val="24"/>
              </w:rPr>
              <w:t>-</w:t>
            </w:r>
            <w:r w:rsidRPr="00C200A3">
              <w:rPr>
                <w:sz w:val="24"/>
                <w:szCs w:val="24"/>
              </w:rPr>
              <w:t xml:space="preserve"> </w:t>
            </w: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10 </w:t>
            </w:r>
            <w:r w:rsidRPr="00C200A3">
              <w:rPr>
                <w:sz w:val="24"/>
                <w:szCs w:val="24"/>
              </w:rPr>
              <w:t xml:space="preserve">- </w:t>
            </w: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11 - </w:t>
            </w:r>
          </w:p>
        </w:tc>
        <w:tc>
          <w:tcPr>
            <w:tcW w:w="3125"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12 - </w:t>
            </w:r>
          </w:p>
        </w:tc>
      </w:tr>
      <w:tr w:rsidR="00DC6019" w:rsidTr="0035018E">
        <w:trPr>
          <w:trHeight w:hRule="exact" w:val="720"/>
          <w:jc w:val="center"/>
        </w:trPr>
        <w:tc>
          <w:tcPr>
            <w:tcW w:w="275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94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r>
              <w:t xml:space="preserve"> </w:t>
            </w:r>
          </w:p>
        </w:tc>
        <w:tc>
          <w:tcPr>
            <w:tcW w:w="3125"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r>
      <w:tr w:rsidR="00DC6019" w:rsidTr="001800B2">
        <w:trPr>
          <w:trHeight w:hRule="exact" w:val="307"/>
          <w:jc w:val="center"/>
        </w:trPr>
        <w:tc>
          <w:tcPr>
            <w:tcW w:w="14390" w:type="dxa"/>
            <w:gridSpan w:val="5"/>
            <w:tcBorders>
              <w:top w:val="single" w:sz="4" w:space="0" w:color="auto"/>
              <w:left w:val="single" w:sz="4" w:space="0" w:color="auto"/>
              <w:bottom w:val="single" w:sz="4" w:space="0" w:color="auto"/>
              <w:right w:val="single" w:sz="4" w:space="0" w:color="auto"/>
            </w:tcBorders>
          </w:tcPr>
          <w:p w:rsidR="00DC6019" w:rsidRPr="002F1ED9" w:rsidRDefault="00DC6019" w:rsidP="00DC6019">
            <w:pPr>
              <w:pStyle w:val="CalendarText"/>
              <w:spacing w:before="0" w:after="0"/>
              <w:rPr>
                <w:b/>
                <w:sz w:val="24"/>
                <w:szCs w:val="32"/>
              </w:rPr>
            </w:pPr>
            <w:r>
              <w:rPr>
                <w:b/>
                <w:sz w:val="24"/>
                <w:szCs w:val="32"/>
              </w:rPr>
              <w:t xml:space="preserve">Unit 3: </w:t>
            </w:r>
            <w:r>
              <w:rPr>
                <w:sz w:val="24"/>
                <w:szCs w:val="32"/>
              </w:rPr>
              <w:t>Composition and Performance</w:t>
            </w:r>
          </w:p>
          <w:p w:rsidR="00DC6019" w:rsidRDefault="00DC6019" w:rsidP="00DC6019">
            <w:pPr>
              <w:pStyle w:val="CalendarText"/>
              <w:spacing w:before="0" w:after="0"/>
              <w:rPr>
                <w:sz w:val="24"/>
                <w:szCs w:val="32"/>
              </w:rPr>
            </w:pPr>
          </w:p>
          <w:p w:rsidR="00DC6019" w:rsidRDefault="00DC6019" w:rsidP="00DC6019">
            <w:pPr>
              <w:pStyle w:val="CalendarText"/>
              <w:spacing w:before="0" w:after="0"/>
              <w:rPr>
                <w:sz w:val="24"/>
                <w:szCs w:val="32"/>
              </w:rPr>
            </w:pPr>
          </w:p>
          <w:p w:rsidR="00DC6019" w:rsidRPr="0080166C" w:rsidRDefault="00DC6019" w:rsidP="00DC6019">
            <w:pPr>
              <w:pStyle w:val="CalendarText"/>
              <w:spacing w:before="0" w:after="0"/>
              <w:rPr>
                <w:sz w:val="32"/>
                <w:szCs w:val="32"/>
              </w:rPr>
            </w:pPr>
          </w:p>
        </w:tc>
      </w:tr>
      <w:tr w:rsidR="00DC6019" w:rsidTr="00F72DE7">
        <w:trPr>
          <w:trHeight w:hRule="exact" w:val="432"/>
          <w:jc w:val="center"/>
        </w:trPr>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DC6019" w:rsidRPr="00814907" w:rsidRDefault="00DC6019" w:rsidP="00DC6019">
            <w:pPr>
              <w:pStyle w:val="CalendarText"/>
              <w:rPr>
                <w:sz w:val="24"/>
                <w:szCs w:val="24"/>
              </w:rPr>
            </w:pPr>
            <w:r>
              <w:rPr>
                <w:sz w:val="32"/>
                <w:szCs w:val="32"/>
              </w:rPr>
              <w:t xml:space="preserve">15 </w:t>
            </w:r>
            <w:r>
              <w:rPr>
                <w:sz w:val="24"/>
                <w:szCs w:val="24"/>
              </w:rPr>
              <w:t xml:space="preserve">- </w:t>
            </w:r>
          </w:p>
        </w:tc>
        <w:tc>
          <w:tcPr>
            <w:tcW w:w="2941" w:type="dxa"/>
            <w:tcBorders>
              <w:top w:val="single" w:sz="4" w:space="0" w:color="auto"/>
              <w:left w:val="single" w:sz="4" w:space="0" w:color="auto"/>
              <w:bottom w:val="single" w:sz="4" w:space="0" w:color="auto"/>
              <w:right w:val="single" w:sz="4" w:space="0" w:color="auto"/>
            </w:tcBorders>
          </w:tcPr>
          <w:p w:rsidR="00DC6019" w:rsidRPr="00814907" w:rsidRDefault="00DC6019" w:rsidP="00DC6019">
            <w:pPr>
              <w:pStyle w:val="Date"/>
              <w:spacing w:after="40"/>
              <w:rPr>
                <w:color w:val="FF0000"/>
                <w:sz w:val="24"/>
                <w:szCs w:val="24"/>
              </w:rPr>
            </w:pPr>
            <w:r>
              <w:t xml:space="preserve">16 </w:t>
            </w:r>
            <w:r>
              <w:rPr>
                <w:sz w:val="24"/>
                <w:szCs w:val="24"/>
              </w:rPr>
              <w:t xml:space="preserve">- </w:t>
            </w:r>
          </w:p>
          <w:p w:rsidR="00DC6019" w:rsidRPr="00024DCE" w:rsidRDefault="00DC6019" w:rsidP="00DC6019"/>
          <w:p w:rsidR="00DC6019" w:rsidRPr="000B5CBE" w:rsidRDefault="00DC6019" w:rsidP="00DC6019"/>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 xml:space="preserve">17 </w:t>
            </w:r>
            <w:r w:rsidRPr="00FA781D">
              <w:rPr>
                <w:sz w:val="24"/>
                <w:szCs w:val="24"/>
              </w:rPr>
              <w:t xml:space="preserve">- </w:t>
            </w:r>
          </w:p>
        </w:tc>
        <w:tc>
          <w:tcPr>
            <w:tcW w:w="2786" w:type="dxa"/>
            <w:tcBorders>
              <w:top w:val="single" w:sz="4" w:space="0" w:color="auto"/>
              <w:left w:val="single" w:sz="4" w:space="0" w:color="auto"/>
              <w:bottom w:val="single" w:sz="4" w:space="0" w:color="auto"/>
              <w:right w:val="single" w:sz="4" w:space="0" w:color="auto"/>
            </w:tcBorders>
          </w:tcPr>
          <w:p w:rsidR="00DC6019" w:rsidRPr="00FA781D" w:rsidRDefault="00DC6019" w:rsidP="00DC6019">
            <w:pPr>
              <w:pStyle w:val="Date"/>
              <w:spacing w:after="40"/>
              <w:rPr>
                <w:sz w:val="24"/>
                <w:szCs w:val="24"/>
              </w:rPr>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 xml:space="preserve">18 </w:t>
            </w:r>
            <w:r>
              <w:rPr>
                <w:sz w:val="24"/>
                <w:szCs w:val="24"/>
              </w:rPr>
              <w:t xml:space="preserve">- </w:t>
            </w:r>
          </w:p>
        </w:tc>
        <w:tc>
          <w:tcPr>
            <w:tcW w:w="3125"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 xml:space="preserve">19 </w:t>
            </w:r>
            <w:r>
              <w:rPr>
                <w:sz w:val="24"/>
                <w:szCs w:val="24"/>
              </w:rPr>
              <w:t>–</w:t>
            </w:r>
            <w:r w:rsidRPr="00814907">
              <w:rPr>
                <w:sz w:val="24"/>
                <w:szCs w:val="24"/>
              </w:rPr>
              <w:t xml:space="preserve"> </w:t>
            </w:r>
          </w:p>
        </w:tc>
      </w:tr>
      <w:tr w:rsidR="00DC6019" w:rsidTr="00F72DE7">
        <w:trPr>
          <w:trHeight w:hRule="exact" w:val="1000"/>
          <w:jc w:val="center"/>
        </w:trPr>
        <w:tc>
          <w:tcPr>
            <w:tcW w:w="2751" w:type="dxa"/>
            <w:tcBorders>
              <w:top w:val="single" w:sz="4" w:space="0" w:color="auto"/>
              <w:left w:val="single" w:sz="4" w:space="0" w:color="auto"/>
              <w:bottom w:val="single" w:sz="4" w:space="0" w:color="auto"/>
              <w:right w:val="single" w:sz="4" w:space="0" w:color="auto"/>
            </w:tcBorders>
            <w:shd w:val="clear" w:color="auto" w:fill="FFFFFF" w:themeFill="background1"/>
          </w:tcPr>
          <w:p w:rsidR="00DC6019" w:rsidRDefault="00DC6019" w:rsidP="00DC6019">
            <w:pPr>
              <w:pStyle w:val="CalendarText"/>
            </w:pPr>
          </w:p>
        </w:tc>
        <w:tc>
          <w:tcPr>
            <w:tcW w:w="294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3125"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r>
      <w:tr w:rsidR="00DC6019" w:rsidTr="0035018E">
        <w:trPr>
          <w:trHeight w:hRule="exact" w:val="532"/>
          <w:jc w:val="center"/>
        </w:trPr>
        <w:tc>
          <w:tcPr>
            <w:tcW w:w="2751"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22 </w:t>
            </w:r>
            <w:r>
              <w:rPr>
                <w:sz w:val="24"/>
                <w:szCs w:val="24"/>
              </w:rPr>
              <w:t xml:space="preserve">- </w:t>
            </w: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941" w:type="dxa"/>
            <w:tcBorders>
              <w:top w:val="single" w:sz="4" w:space="0" w:color="auto"/>
              <w:left w:val="single" w:sz="4" w:space="0" w:color="auto"/>
              <w:bottom w:val="single" w:sz="4" w:space="0" w:color="auto"/>
              <w:right w:val="single" w:sz="4" w:space="0" w:color="auto"/>
            </w:tcBorders>
          </w:tcPr>
          <w:p w:rsidR="00DC6019" w:rsidRPr="00816C14" w:rsidRDefault="00DC6019" w:rsidP="00DC6019">
            <w:pPr>
              <w:pStyle w:val="Date"/>
              <w:spacing w:after="40"/>
              <w:rPr>
                <w:sz w:val="24"/>
                <w:szCs w:val="24"/>
              </w:rPr>
            </w:pPr>
            <w:r>
              <w:t xml:space="preserve">23 </w:t>
            </w:r>
            <w:r>
              <w:rPr>
                <w:sz w:val="24"/>
                <w:szCs w:val="24"/>
              </w:rPr>
              <w:t xml:space="preserve">- </w:t>
            </w:r>
          </w:p>
        </w:tc>
        <w:tc>
          <w:tcPr>
            <w:tcW w:w="2787" w:type="dxa"/>
            <w:tcBorders>
              <w:top w:val="single" w:sz="4" w:space="0" w:color="auto"/>
              <w:left w:val="single" w:sz="4" w:space="0" w:color="auto"/>
              <w:bottom w:val="single" w:sz="4" w:space="0" w:color="auto"/>
              <w:right w:val="single" w:sz="4" w:space="0" w:color="auto"/>
            </w:tcBorders>
          </w:tcPr>
          <w:p w:rsidR="00DC6019" w:rsidRPr="00866DBA" w:rsidRDefault="00DC6019" w:rsidP="00DC6019">
            <w:pPr>
              <w:pStyle w:val="Date"/>
              <w:spacing w:after="40"/>
              <w:rPr>
                <w:sz w:val="24"/>
                <w:szCs w:val="24"/>
              </w:rPr>
            </w:pPr>
            <w:r>
              <w:t>24</w:t>
            </w:r>
            <w:r>
              <w:rPr>
                <w:sz w:val="24"/>
                <w:szCs w:val="24"/>
              </w:rPr>
              <w:t xml:space="preserve"> - </w:t>
            </w:r>
          </w:p>
        </w:tc>
        <w:tc>
          <w:tcPr>
            <w:tcW w:w="2786" w:type="dxa"/>
            <w:tcBorders>
              <w:top w:val="single" w:sz="4" w:space="0" w:color="auto"/>
              <w:left w:val="single" w:sz="4" w:space="0" w:color="auto"/>
              <w:bottom w:val="single" w:sz="4" w:space="0" w:color="auto"/>
              <w:right w:val="single" w:sz="4" w:space="0" w:color="auto"/>
            </w:tcBorders>
          </w:tcPr>
          <w:p w:rsidR="00DC6019" w:rsidRPr="00816C14" w:rsidRDefault="00DC6019" w:rsidP="00DC6019">
            <w:pPr>
              <w:pStyle w:val="Date"/>
              <w:spacing w:after="40"/>
              <w:rPr>
                <w:sz w:val="24"/>
                <w:szCs w:val="24"/>
              </w:rPr>
            </w:pPr>
            <w:r>
              <w:t xml:space="preserve">25 </w:t>
            </w:r>
            <w:r>
              <w:rPr>
                <w:sz w:val="24"/>
                <w:szCs w:val="24"/>
              </w:rPr>
              <w:t xml:space="preserve">– </w:t>
            </w:r>
          </w:p>
        </w:tc>
        <w:tc>
          <w:tcPr>
            <w:tcW w:w="3125" w:type="dxa"/>
            <w:tcBorders>
              <w:top w:val="single" w:sz="4" w:space="0" w:color="auto"/>
              <w:left w:val="single" w:sz="4" w:space="0" w:color="auto"/>
              <w:bottom w:val="single" w:sz="4" w:space="0" w:color="auto"/>
              <w:right w:val="single" w:sz="4" w:space="0" w:color="auto"/>
            </w:tcBorders>
          </w:tcPr>
          <w:p w:rsidR="00DC6019" w:rsidRPr="00165CAD" w:rsidRDefault="00DC6019" w:rsidP="00DC6019">
            <w:pPr>
              <w:pStyle w:val="Date"/>
              <w:spacing w:after="40"/>
              <w:rPr>
                <w:color w:val="FF0000"/>
              </w:rPr>
            </w:pPr>
            <w:r>
              <w:t>26</w:t>
            </w:r>
            <w:r>
              <w:rPr>
                <w:sz w:val="24"/>
                <w:szCs w:val="24"/>
              </w:rPr>
              <w:t xml:space="preserve">- </w:t>
            </w:r>
          </w:p>
        </w:tc>
      </w:tr>
      <w:tr w:rsidR="00DC6019" w:rsidTr="0035018E">
        <w:trPr>
          <w:trHeight w:hRule="exact" w:val="910"/>
          <w:jc w:val="center"/>
        </w:trPr>
        <w:tc>
          <w:tcPr>
            <w:tcW w:w="275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94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r>
              <w:t xml:space="preserve"> </w:t>
            </w: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3125"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rPr>
                <w:b/>
                <w:sz w:val="24"/>
              </w:rPr>
            </w:pPr>
            <w:r>
              <w:rPr>
                <w:b/>
                <w:sz w:val="24"/>
              </w:rPr>
              <w:t>1/4</w:t>
            </w:r>
            <w:r w:rsidRPr="00816C14">
              <w:rPr>
                <w:b/>
                <w:sz w:val="24"/>
              </w:rPr>
              <w:t xml:space="preserve"> Term</w:t>
            </w:r>
          </w:p>
          <w:p w:rsidR="00DC6019" w:rsidRPr="00816C14" w:rsidRDefault="00DC6019" w:rsidP="00DC6019">
            <w:pPr>
              <w:pStyle w:val="CalendarText"/>
              <w:rPr>
                <w:b/>
                <w:sz w:val="24"/>
              </w:rPr>
            </w:pPr>
          </w:p>
        </w:tc>
      </w:tr>
      <w:tr w:rsidR="00DC6019" w:rsidTr="001800B2">
        <w:trPr>
          <w:trHeight w:hRule="exact" w:val="550"/>
          <w:jc w:val="center"/>
        </w:trPr>
        <w:tc>
          <w:tcPr>
            <w:tcW w:w="2751" w:type="dxa"/>
            <w:tcBorders>
              <w:top w:val="single" w:sz="4" w:space="0" w:color="auto"/>
              <w:left w:val="single" w:sz="4" w:space="0" w:color="auto"/>
              <w:bottom w:val="single" w:sz="4" w:space="0" w:color="auto"/>
              <w:right w:val="single" w:sz="4" w:space="0" w:color="auto"/>
            </w:tcBorders>
          </w:tcPr>
          <w:p w:rsidR="00DC6019" w:rsidRPr="00165CAD" w:rsidRDefault="00DC6019" w:rsidP="00DC6019">
            <w:pPr>
              <w:pStyle w:val="Date"/>
              <w:spacing w:after="40"/>
              <w:rPr>
                <w:color w:val="FF0000"/>
              </w:rPr>
            </w:pPr>
            <w:r>
              <w:t xml:space="preserve">29 </w:t>
            </w:r>
            <w:r>
              <w:rPr>
                <w:sz w:val="24"/>
                <w:szCs w:val="24"/>
              </w:rPr>
              <w:t xml:space="preserve">- </w:t>
            </w:r>
          </w:p>
          <w:p w:rsidR="00DC6019" w:rsidRPr="00F4433C" w:rsidRDefault="00DC6019" w:rsidP="00DC6019"/>
        </w:tc>
        <w:tc>
          <w:tcPr>
            <w:tcW w:w="2941"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30 </w:t>
            </w:r>
            <w:r>
              <w:rPr>
                <w:sz w:val="24"/>
                <w:szCs w:val="24"/>
              </w:rPr>
              <w:t xml:space="preserve">- </w:t>
            </w: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rPr>
                <w:color w:val="FF0000"/>
                <w:sz w:val="22"/>
              </w:rPr>
            </w:pPr>
            <w:r>
              <w:t xml:space="preserve">31 </w:t>
            </w:r>
            <w:r>
              <w:rPr>
                <w:sz w:val="24"/>
                <w:szCs w:val="24"/>
              </w:rPr>
              <w:t xml:space="preserve">- </w:t>
            </w:r>
          </w:p>
          <w:p w:rsidR="00DC6019" w:rsidRPr="00E1742B" w:rsidRDefault="00DC6019" w:rsidP="00DC6019"/>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Date"/>
              <w:spacing w:after="40"/>
            </w:pPr>
            <w:r>
              <w:t xml:space="preserve">1 </w:t>
            </w:r>
            <w:r>
              <w:rPr>
                <w:sz w:val="24"/>
                <w:szCs w:val="24"/>
              </w:rPr>
              <w:t xml:space="preserve">- </w:t>
            </w:r>
          </w:p>
        </w:tc>
        <w:tc>
          <w:tcPr>
            <w:tcW w:w="3125" w:type="dxa"/>
            <w:tcBorders>
              <w:top w:val="single" w:sz="4" w:space="0" w:color="auto"/>
              <w:left w:val="single" w:sz="4" w:space="0" w:color="auto"/>
              <w:bottom w:val="single" w:sz="4" w:space="0" w:color="auto"/>
              <w:right w:val="single" w:sz="4" w:space="0" w:color="auto"/>
            </w:tcBorders>
          </w:tcPr>
          <w:p w:rsidR="00DC6019" w:rsidRPr="00B1167B" w:rsidRDefault="00DC6019" w:rsidP="00DC6019">
            <w:pPr>
              <w:rPr>
                <w:sz w:val="30"/>
                <w:szCs w:val="30"/>
              </w:rPr>
            </w:pPr>
            <w:r>
              <w:rPr>
                <w:sz w:val="30"/>
                <w:szCs w:val="30"/>
              </w:rPr>
              <w:t xml:space="preserve">2 </w:t>
            </w:r>
            <w:r w:rsidRPr="00791457">
              <w:rPr>
                <w:sz w:val="24"/>
                <w:szCs w:val="24"/>
              </w:rPr>
              <w:t xml:space="preserve">- </w:t>
            </w:r>
          </w:p>
          <w:p w:rsidR="00DC6019" w:rsidRPr="006C2423" w:rsidRDefault="00DC6019" w:rsidP="00DC6019"/>
        </w:tc>
      </w:tr>
      <w:tr w:rsidR="00DC6019" w:rsidTr="0035018E">
        <w:trPr>
          <w:trHeight w:hRule="exact" w:val="910"/>
          <w:jc w:val="center"/>
        </w:trPr>
        <w:tc>
          <w:tcPr>
            <w:tcW w:w="275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941"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7"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2786"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pPr>
          </w:p>
        </w:tc>
        <w:tc>
          <w:tcPr>
            <w:tcW w:w="3125" w:type="dxa"/>
            <w:tcBorders>
              <w:top w:val="single" w:sz="4" w:space="0" w:color="auto"/>
              <w:left w:val="single" w:sz="4" w:space="0" w:color="auto"/>
              <w:bottom w:val="single" w:sz="4" w:space="0" w:color="auto"/>
              <w:right w:val="single" w:sz="4" w:space="0" w:color="auto"/>
            </w:tcBorders>
          </w:tcPr>
          <w:p w:rsidR="00DC6019" w:rsidRDefault="00DC6019" w:rsidP="00DC6019">
            <w:pPr>
              <w:pStyle w:val="CalendarText"/>
              <w:rPr>
                <w:b/>
                <w:sz w:val="24"/>
              </w:rPr>
            </w:pPr>
          </w:p>
        </w:tc>
      </w:tr>
    </w:tbl>
    <w:p w:rsidR="001800B2" w:rsidRDefault="001800B2" w:rsidP="0035018E">
      <w:pPr>
        <w:rPr>
          <w:sz w:val="36"/>
        </w:rPr>
      </w:pPr>
    </w:p>
    <w:p w:rsidR="001800B2" w:rsidRDefault="001800B2" w:rsidP="0035018E">
      <w:pPr>
        <w:rPr>
          <w:sz w:val="36"/>
        </w:rPr>
      </w:pPr>
    </w:p>
    <w:p w:rsidR="00482476" w:rsidRPr="00482476" w:rsidRDefault="00482476" w:rsidP="00482476">
      <w:pPr>
        <w:rPr>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941"/>
        <w:gridCol w:w="2787"/>
        <w:gridCol w:w="2786"/>
        <w:gridCol w:w="3125"/>
      </w:tblGrid>
      <w:tr w:rsidR="006A3028" w:rsidTr="00036F3E">
        <w:trPr>
          <w:trHeight w:val="288"/>
          <w:jc w:val="center"/>
        </w:trPr>
        <w:tc>
          <w:tcPr>
            <w:tcW w:w="14390" w:type="dxa"/>
            <w:gridSpan w:val="5"/>
            <w:shd w:val="clear" w:color="auto" w:fill="auto"/>
            <w:vAlign w:val="bottom"/>
          </w:tcPr>
          <w:p w:rsidR="006A3028" w:rsidRDefault="006A3028" w:rsidP="0035018E">
            <w:pPr>
              <w:pStyle w:val="Day"/>
            </w:pPr>
            <w:r>
              <w:rPr>
                <w:sz w:val="36"/>
              </w:rPr>
              <w:t>February</w:t>
            </w:r>
          </w:p>
        </w:tc>
      </w:tr>
      <w:tr w:rsidR="006A3028" w:rsidTr="0035018E">
        <w:trPr>
          <w:trHeight w:val="288"/>
          <w:jc w:val="center"/>
        </w:trPr>
        <w:tc>
          <w:tcPr>
            <w:tcW w:w="2751" w:type="dxa"/>
            <w:shd w:val="clear" w:color="auto" w:fill="auto"/>
            <w:vAlign w:val="bottom"/>
          </w:tcPr>
          <w:p w:rsidR="006A3028" w:rsidRDefault="006A3028" w:rsidP="006A3028">
            <w:pPr>
              <w:pStyle w:val="Day"/>
            </w:pPr>
            <w:r>
              <w:t>Monday</w:t>
            </w:r>
          </w:p>
        </w:tc>
        <w:tc>
          <w:tcPr>
            <w:tcW w:w="2941" w:type="dxa"/>
            <w:shd w:val="clear" w:color="auto" w:fill="auto"/>
            <w:vAlign w:val="bottom"/>
          </w:tcPr>
          <w:p w:rsidR="006A3028" w:rsidRDefault="006A3028" w:rsidP="006A3028">
            <w:pPr>
              <w:pStyle w:val="Day"/>
            </w:pPr>
            <w:r>
              <w:t>Tuesday</w:t>
            </w:r>
          </w:p>
        </w:tc>
        <w:tc>
          <w:tcPr>
            <w:tcW w:w="2787" w:type="dxa"/>
            <w:shd w:val="clear" w:color="auto" w:fill="auto"/>
            <w:vAlign w:val="bottom"/>
          </w:tcPr>
          <w:p w:rsidR="006A3028" w:rsidRDefault="006A3028" w:rsidP="006A3028">
            <w:pPr>
              <w:pStyle w:val="Day"/>
            </w:pPr>
            <w:r>
              <w:t>Wednesday</w:t>
            </w:r>
          </w:p>
        </w:tc>
        <w:tc>
          <w:tcPr>
            <w:tcW w:w="2786" w:type="dxa"/>
            <w:shd w:val="clear" w:color="auto" w:fill="auto"/>
            <w:vAlign w:val="bottom"/>
          </w:tcPr>
          <w:p w:rsidR="006A3028" w:rsidRDefault="006A3028" w:rsidP="006A3028">
            <w:pPr>
              <w:pStyle w:val="Day"/>
            </w:pPr>
            <w:r>
              <w:t>Thursday</w:t>
            </w:r>
          </w:p>
        </w:tc>
        <w:tc>
          <w:tcPr>
            <w:tcW w:w="3125" w:type="dxa"/>
            <w:shd w:val="clear" w:color="auto" w:fill="auto"/>
            <w:vAlign w:val="bottom"/>
          </w:tcPr>
          <w:p w:rsidR="006A3028" w:rsidRDefault="006A3028" w:rsidP="006A3028">
            <w:pPr>
              <w:pStyle w:val="Day"/>
            </w:pPr>
            <w:r>
              <w:t>Friday</w:t>
            </w:r>
          </w:p>
        </w:tc>
      </w:tr>
      <w:tr w:rsidR="006A3028" w:rsidTr="001800B2">
        <w:trPr>
          <w:trHeight w:hRule="exact" w:val="388"/>
          <w:jc w:val="center"/>
        </w:trPr>
        <w:tc>
          <w:tcPr>
            <w:tcW w:w="14390" w:type="dxa"/>
            <w:gridSpan w:val="5"/>
          </w:tcPr>
          <w:p w:rsidR="006A3028" w:rsidRPr="00687EE9" w:rsidRDefault="006A3028" w:rsidP="006A3028">
            <w:pPr>
              <w:pStyle w:val="Date"/>
              <w:spacing w:after="40"/>
              <w:rPr>
                <w:sz w:val="24"/>
              </w:rPr>
            </w:pPr>
            <w:r>
              <w:rPr>
                <w:b/>
                <w:sz w:val="24"/>
              </w:rPr>
              <w:t xml:space="preserve">Unit 2: </w:t>
            </w:r>
            <w:r>
              <w:rPr>
                <w:sz w:val="24"/>
              </w:rPr>
              <w:t>Careers in Music</w:t>
            </w:r>
          </w:p>
          <w:p w:rsidR="006A3028" w:rsidRDefault="006A3028" w:rsidP="006A3028">
            <w:pPr>
              <w:pStyle w:val="Date"/>
              <w:spacing w:after="40"/>
            </w:pPr>
          </w:p>
        </w:tc>
      </w:tr>
      <w:tr w:rsidR="006A3028" w:rsidTr="0035018E">
        <w:trPr>
          <w:trHeight w:hRule="exact" w:val="432"/>
          <w:jc w:val="center"/>
        </w:trPr>
        <w:tc>
          <w:tcPr>
            <w:tcW w:w="2751" w:type="dxa"/>
          </w:tcPr>
          <w:p w:rsidR="006A3028" w:rsidRPr="00E1742B" w:rsidRDefault="006A3028" w:rsidP="006A3028">
            <w:pPr>
              <w:pStyle w:val="Date"/>
              <w:spacing w:after="40"/>
              <w:rPr>
                <w:color w:val="FF0000"/>
              </w:rPr>
            </w:pPr>
            <w:r>
              <w:t xml:space="preserve">5 - </w:t>
            </w:r>
          </w:p>
        </w:tc>
        <w:tc>
          <w:tcPr>
            <w:tcW w:w="2941" w:type="dxa"/>
          </w:tcPr>
          <w:p w:rsidR="006A3028" w:rsidRDefault="006A3028" w:rsidP="006A3028">
            <w:pPr>
              <w:pStyle w:val="Date"/>
              <w:spacing w:after="40"/>
            </w:pPr>
            <w:r>
              <w:t xml:space="preserve">6 </w:t>
            </w:r>
            <w:r w:rsidRPr="0035018E">
              <w:rPr>
                <w:sz w:val="24"/>
                <w:szCs w:val="24"/>
              </w:rPr>
              <w:t xml:space="preserve">- </w:t>
            </w:r>
          </w:p>
        </w:tc>
        <w:tc>
          <w:tcPr>
            <w:tcW w:w="2787" w:type="dxa"/>
          </w:tcPr>
          <w:p w:rsidR="006A3028" w:rsidRPr="0035018E" w:rsidRDefault="006A3028" w:rsidP="006A3028">
            <w:pPr>
              <w:pStyle w:val="Date"/>
              <w:spacing w:after="40"/>
              <w:rPr>
                <w:sz w:val="24"/>
                <w:szCs w:val="24"/>
              </w:rPr>
            </w:pPr>
            <w:r>
              <w:t xml:space="preserve">7 </w:t>
            </w:r>
            <w:r>
              <w:rPr>
                <w:sz w:val="24"/>
                <w:szCs w:val="24"/>
              </w:rPr>
              <w:t xml:space="preserve">- </w:t>
            </w:r>
          </w:p>
        </w:tc>
        <w:tc>
          <w:tcPr>
            <w:tcW w:w="2786" w:type="dxa"/>
          </w:tcPr>
          <w:p w:rsidR="006A3028" w:rsidRDefault="006A3028" w:rsidP="006A3028">
            <w:pPr>
              <w:pStyle w:val="Date"/>
              <w:spacing w:after="40"/>
            </w:pPr>
            <w:r>
              <w:t xml:space="preserve">8 </w:t>
            </w:r>
            <w:r>
              <w:rPr>
                <w:sz w:val="24"/>
                <w:szCs w:val="24"/>
              </w:rPr>
              <w:t xml:space="preserve">- </w:t>
            </w:r>
          </w:p>
        </w:tc>
        <w:tc>
          <w:tcPr>
            <w:tcW w:w="3125" w:type="dxa"/>
          </w:tcPr>
          <w:p w:rsidR="006A3028" w:rsidRDefault="006A3028" w:rsidP="006A3028">
            <w:pPr>
              <w:pStyle w:val="Date"/>
              <w:spacing w:after="40"/>
            </w:pPr>
            <w:r>
              <w:t xml:space="preserve">9 </w:t>
            </w:r>
            <w:r>
              <w:rPr>
                <w:sz w:val="24"/>
                <w:szCs w:val="24"/>
              </w:rPr>
              <w:t xml:space="preserve">- </w:t>
            </w:r>
          </w:p>
        </w:tc>
      </w:tr>
      <w:tr w:rsidR="006A3028" w:rsidTr="0035018E">
        <w:trPr>
          <w:trHeight w:hRule="exact" w:val="901"/>
          <w:jc w:val="center"/>
        </w:trPr>
        <w:tc>
          <w:tcPr>
            <w:tcW w:w="2751" w:type="dxa"/>
          </w:tcPr>
          <w:p w:rsidR="006A3028" w:rsidRDefault="006A3028" w:rsidP="006A3028">
            <w:pPr>
              <w:pStyle w:val="CalendarText"/>
            </w:pPr>
          </w:p>
        </w:tc>
        <w:tc>
          <w:tcPr>
            <w:tcW w:w="2941" w:type="dxa"/>
          </w:tcPr>
          <w:p w:rsidR="006A3028" w:rsidRPr="00F268FC" w:rsidRDefault="006A3028" w:rsidP="006A3028">
            <w:pPr>
              <w:pStyle w:val="CalendarText"/>
              <w:rPr>
                <w:color w:val="000000" w:themeColor="text1"/>
              </w:rPr>
            </w:pPr>
          </w:p>
        </w:tc>
        <w:tc>
          <w:tcPr>
            <w:tcW w:w="2787" w:type="dxa"/>
          </w:tcPr>
          <w:p w:rsidR="006A3028" w:rsidRPr="00F268FC" w:rsidRDefault="006A3028" w:rsidP="006A3028">
            <w:pPr>
              <w:pStyle w:val="CalendarText"/>
              <w:rPr>
                <w:sz w:val="18"/>
              </w:rPr>
            </w:pPr>
          </w:p>
        </w:tc>
        <w:tc>
          <w:tcPr>
            <w:tcW w:w="2786" w:type="dxa"/>
          </w:tcPr>
          <w:p w:rsidR="006A3028" w:rsidRDefault="006A3028" w:rsidP="006A3028">
            <w:pPr>
              <w:pStyle w:val="CalendarText"/>
            </w:pPr>
          </w:p>
        </w:tc>
        <w:tc>
          <w:tcPr>
            <w:tcW w:w="3125" w:type="dxa"/>
          </w:tcPr>
          <w:p w:rsidR="006A3028" w:rsidRDefault="006A3028" w:rsidP="006A3028">
            <w:pPr>
              <w:pStyle w:val="CalendarText"/>
            </w:pPr>
          </w:p>
        </w:tc>
      </w:tr>
      <w:tr w:rsidR="006A3028" w:rsidTr="001800B2">
        <w:trPr>
          <w:trHeight w:hRule="exact" w:val="460"/>
          <w:jc w:val="center"/>
        </w:trPr>
        <w:tc>
          <w:tcPr>
            <w:tcW w:w="14390" w:type="dxa"/>
            <w:gridSpan w:val="5"/>
          </w:tcPr>
          <w:p w:rsidR="006A3028" w:rsidRPr="00687EE9" w:rsidRDefault="006A3028" w:rsidP="006A3028">
            <w:pPr>
              <w:pStyle w:val="Date"/>
              <w:spacing w:after="40"/>
              <w:rPr>
                <w:sz w:val="24"/>
              </w:rPr>
            </w:pPr>
            <w:r>
              <w:rPr>
                <w:b/>
                <w:sz w:val="24"/>
              </w:rPr>
              <w:t xml:space="preserve">Unit 4: </w:t>
            </w:r>
            <w:r>
              <w:rPr>
                <w:sz w:val="24"/>
              </w:rPr>
              <w:t>Composition and Performance</w:t>
            </w:r>
          </w:p>
          <w:p w:rsidR="006A3028" w:rsidRDefault="006A3028" w:rsidP="006A3028">
            <w:pPr>
              <w:pStyle w:val="CalendarText"/>
            </w:pPr>
          </w:p>
        </w:tc>
      </w:tr>
      <w:tr w:rsidR="006A3028" w:rsidTr="0035018E">
        <w:trPr>
          <w:trHeight w:hRule="exact" w:val="432"/>
          <w:jc w:val="center"/>
        </w:trPr>
        <w:tc>
          <w:tcPr>
            <w:tcW w:w="2751" w:type="dxa"/>
          </w:tcPr>
          <w:p w:rsidR="006A3028" w:rsidRPr="00F06656" w:rsidRDefault="006A3028" w:rsidP="006A3028">
            <w:pPr>
              <w:pStyle w:val="Date"/>
              <w:spacing w:after="40"/>
              <w:rPr>
                <w:sz w:val="24"/>
                <w:szCs w:val="24"/>
              </w:rPr>
            </w:pPr>
            <w:r>
              <w:t xml:space="preserve">12 </w:t>
            </w:r>
            <w:r>
              <w:rPr>
                <w:sz w:val="24"/>
                <w:szCs w:val="24"/>
              </w:rPr>
              <w:t xml:space="preserve">- </w:t>
            </w:r>
          </w:p>
        </w:tc>
        <w:tc>
          <w:tcPr>
            <w:tcW w:w="2941" w:type="dxa"/>
          </w:tcPr>
          <w:p w:rsidR="006A3028" w:rsidRPr="00694D75" w:rsidRDefault="006A3028" w:rsidP="006A3028">
            <w:pPr>
              <w:pStyle w:val="Date"/>
              <w:spacing w:after="40"/>
              <w:rPr>
                <w:sz w:val="24"/>
                <w:szCs w:val="24"/>
              </w:rPr>
            </w:pPr>
            <w:r>
              <w:t xml:space="preserve">13 </w:t>
            </w:r>
            <w:r>
              <w:rPr>
                <w:sz w:val="24"/>
                <w:szCs w:val="24"/>
              </w:rPr>
              <w:t>-</w:t>
            </w:r>
            <w:r w:rsidRPr="00F06656">
              <w:rPr>
                <w:sz w:val="24"/>
                <w:szCs w:val="24"/>
              </w:rPr>
              <w:t xml:space="preserve"> </w:t>
            </w:r>
          </w:p>
        </w:tc>
        <w:tc>
          <w:tcPr>
            <w:tcW w:w="2787" w:type="dxa"/>
          </w:tcPr>
          <w:p w:rsidR="006A3028" w:rsidRDefault="006A3028" w:rsidP="006A3028">
            <w:pPr>
              <w:pStyle w:val="Date"/>
              <w:spacing w:after="40"/>
            </w:pPr>
            <w:r>
              <w:t xml:space="preserve">14 </w:t>
            </w:r>
            <w:r w:rsidRPr="00694D75">
              <w:rPr>
                <w:sz w:val="24"/>
                <w:szCs w:val="24"/>
              </w:rPr>
              <w:t xml:space="preserve">- </w:t>
            </w:r>
          </w:p>
        </w:tc>
        <w:tc>
          <w:tcPr>
            <w:tcW w:w="2786" w:type="dxa"/>
          </w:tcPr>
          <w:p w:rsidR="006A3028" w:rsidRDefault="006A3028" w:rsidP="006A3028">
            <w:pPr>
              <w:pStyle w:val="Date"/>
              <w:spacing w:after="40"/>
            </w:pPr>
            <w:r>
              <w:t xml:space="preserve">15 </w:t>
            </w:r>
            <w:r>
              <w:rPr>
                <w:sz w:val="24"/>
                <w:szCs w:val="24"/>
              </w:rPr>
              <w:t xml:space="preserve">- </w:t>
            </w:r>
          </w:p>
        </w:tc>
        <w:tc>
          <w:tcPr>
            <w:tcW w:w="3125" w:type="dxa"/>
          </w:tcPr>
          <w:p w:rsidR="006A3028" w:rsidRPr="000F2D8B" w:rsidRDefault="006A3028" w:rsidP="006A3028">
            <w:pPr>
              <w:pStyle w:val="Date"/>
              <w:spacing w:after="40"/>
              <w:rPr>
                <w:sz w:val="24"/>
              </w:rPr>
            </w:pPr>
            <w:r>
              <w:t xml:space="preserve">16 </w:t>
            </w:r>
            <w:r>
              <w:rPr>
                <w:sz w:val="24"/>
                <w:szCs w:val="24"/>
              </w:rPr>
              <w:t xml:space="preserve">- </w:t>
            </w:r>
          </w:p>
        </w:tc>
      </w:tr>
      <w:tr w:rsidR="006A3028" w:rsidTr="0035018E">
        <w:trPr>
          <w:trHeight w:hRule="exact" w:val="845"/>
          <w:jc w:val="center"/>
        </w:trPr>
        <w:tc>
          <w:tcPr>
            <w:tcW w:w="2751" w:type="dxa"/>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tcPr>
          <w:p w:rsidR="006A3028" w:rsidRDefault="006A3028" w:rsidP="006A3028">
            <w:pPr>
              <w:pStyle w:val="CalendarText"/>
            </w:pPr>
          </w:p>
        </w:tc>
      </w:tr>
      <w:tr w:rsidR="006A3028" w:rsidTr="0035018E">
        <w:trPr>
          <w:trHeight w:hRule="exact" w:val="432"/>
          <w:jc w:val="center"/>
        </w:trPr>
        <w:tc>
          <w:tcPr>
            <w:tcW w:w="2751" w:type="dxa"/>
          </w:tcPr>
          <w:p w:rsidR="006A3028" w:rsidRPr="009622CD" w:rsidRDefault="006A3028" w:rsidP="006A3028">
            <w:pPr>
              <w:pStyle w:val="CalendarText"/>
              <w:rPr>
                <w:sz w:val="32"/>
                <w:szCs w:val="32"/>
              </w:rPr>
            </w:pPr>
            <w:r>
              <w:rPr>
                <w:sz w:val="32"/>
                <w:szCs w:val="32"/>
              </w:rPr>
              <w:t>19</w:t>
            </w:r>
          </w:p>
        </w:tc>
        <w:tc>
          <w:tcPr>
            <w:tcW w:w="2941" w:type="dxa"/>
          </w:tcPr>
          <w:p w:rsidR="006A3028" w:rsidRPr="005F46C6" w:rsidRDefault="006A3028" w:rsidP="006A3028">
            <w:pPr>
              <w:pStyle w:val="Date"/>
              <w:spacing w:after="40"/>
              <w:rPr>
                <w:sz w:val="24"/>
                <w:szCs w:val="24"/>
              </w:rPr>
            </w:pPr>
            <w:r>
              <w:t xml:space="preserve">20 </w:t>
            </w:r>
            <w:r w:rsidRPr="00B542E4">
              <w:rPr>
                <w:sz w:val="24"/>
                <w:szCs w:val="24"/>
              </w:rPr>
              <w:t xml:space="preserve">– </w:t>
            </w:r>
          </w:p>
        </w:tc>
        <w:tc>
          <w:tcPr>
            <w:tcW w:w="2787" w:type="dxa"/>
          </w:tcPr>
          <w:p w:rsidR="006A3028" w:rsidRDefault="006A3028" w:rsidP="006A3028">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 xml:space="preserve">21 </w:t>
            </w:r>
            <w:r>
              <w:rPr>
                <w:sz w:val="24"/>
                <w:szCs w:val="24"/>
              </w:rPr>
              <w:t xml:space="preserve">– </w:t>
            </w:r>
          </w:p>
        </w:tc>
        <w:tc>
          <w:tcPr>
            <w:tcW w:w="2786" w:type="dxa"/>
          </w:tcPr>
          <w:p w:rsidR="006A3028" w:rsidRPr="00B542E4" w:rsidRDefault="006A3028" w:rsidP="006A3028">
            <w:pPr>
              <w:pStyle w:val="Date"/>
              <w:spacing w:after="40"/>
              <w:rPr>
                <w:sz w:val="24"/>
                <w:szCs w:val="24"/>
              </w:rPr>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 xml:space="preserve">22 </w:t>
            </w:r>
            <w:r>
              <w:rPr>
                <w:sz w:val="24"/>
                <w:szCs w:val="24"/>
              </w:rPr>
              <w:t xml:space="preserve">– </w:t>
            </w:r>
          </w:p>
        </w:tc>
        <w:tc>
          <w:tcPr>
            <w:tcW w:w="3125" w:type="dxa"/>
          </w:tcPr>
          <w:p w:rsidR="006A3028" w:rsidRDefault="006A3028" w:rsidP="006A3028">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 xml:space="preserve">23 </w:t>
            </w:r>
            <w:r>
              <w:rPr>
                <w:sz w:val="24"/>
                <w:szCs w:val="24"/>
              </w:rPr>
              <w:t xml:space="preserve">– </w:t>
            </w:r>
          </w:p>
        </w:tc>
      </w:tr>
      <w:tr w:rsidR="006A3028" w:rsidTr="0035018E">
        <w:trPr>
          <w:trHeight w:hRule="exact" w:val="720"/>
          <w:jc w:val="center"/>
        </w:trPr>
        <w:tc>
          <w:tcPr>
            <w:tcW w:w="2751" w:type="dxa"/>
            <w:shd w:val="clear" w:color="auto" w:fill="BFBFBF" w:themeFill="background1" w:themeFillShade="BF"/>
          </w:tcPr>
          <w:p w:rsidR="006A3028" w:rsidRDefault="006A3028" w:rsidP="006A3028">
            <w:pPr>
              <w:pStyle w:val="CalendarText"/>
            </w:pPr>
            <w:r w:rsidRPr="00D91819">
              <w:rPr>
                <w:sz w:val="20"/>
              </w:rPr>
              <w:t>Family Day</w:t>
            </w: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Pr="00B542E4" w:rsidRDefault="006A3028" w:rsidP="006A3028">
            <w:pPr>
              <w:pStyle w:val="CalendarText"/>
              <w:rPr>
                <w:b/>
              </w:rPr>
            </w:pPr>
          </w:p>
        </w:tc>
        <w:tc>
          <w:tcPr>
            <w:tcW w:w="3125" w:type="dxa"/>
          </w:tcPr>
          <w:p w:rsidR="006A3028" w:rsidRDefault="006A3028" w:rsidP="006A3028">
            <w:pPr>
              <w:pStyle w:val="CalendarText"/>
            </w:pPr>
          </w:p>
        </w:tc>
      </w:tr>
      <w:tr w:rsidR="006A3028" w:rsidTr="00D50A6C">
        <w:trPr>
          <w:trHeight w:hRule="exact" w:val="370"/>
          <w:jc w:val="center"/>
        </w:trPr>
        <w:tc>
          <w:tcPr>
            <w:tcW w:w="14390" w:type="dxa"/>
            <w:gridSpan w:val="5"/>
            <w:shd w:val="clear" w:color="auto" w:fill="FFFFFF" w:themeFill="background1"/>
          </w:tcPr>
          <w:p w:rsidR="006A3028" w:rsidRDefault="006A3028" w:rsidP="006A3028">
            <w:pPr>
              <w:pStyle w:val="CalendarText"/>
            </w:pPr>
            <w:r w:rsidRPr="002F1ED9">
              <w:rPr>
                <w:b/>
                <w:sz w:val="24"/>
              </w:rPr>
              <w:t>Unit</w:t>
            </w:r>
            <w:r>
              <w:rPr>
                <w:b/>
                <w:sz w:val="24"/>
              </w:rPr>
              <w:t xml:space="preserve"> 5: </w:t>
            </w:r>
            <w:r>
              <w:rPr>
                <w:sz w:val="24"/>
              </w:rPr>
              <w:t>Music in Society</w:t>
            </w:r>
          </w:p>
        </w:tc>
      </w:tr>
      <w:tr w:rsidR="006A3028" w:rsidTr="001800B2">
        <w:trPr>
          <w:trHeight w:hRule="exact" w:val="460"/>
          <w:jc w:val="center"/>
        </w:trPr>
        <w:tc>
          <w:tcPr>
            <w:tcW w:w="2751" w:type="dxa"/>
            <w:shd w:val="clear" w:color="auto" w:fill="FFFFFF" w:themeFill="background1"/>
          </w:tcPr>
          <w:p w:rsidR="006A3028" w:rsidRDefault="006A3028" w:rsidP="006A3028">
            <w:pPr>
              <w:pStyle w:val="Date"/>
              <w:spacing w:after="40"/>
            </w:pPr>
            <w:r>
              <w:t xml:space="preserve">26 </w:t>
            </w:r>
            <w:r>
              <w:rPr>
                <w:sz w:val="24"/>
                <w:szCs w:val="24"/>
              </w:rPr>
              <w:t xml:space="preserve">- </w:t>
            </w:r>
          </w:p>
        </w:tc>
        <w:tc>
          <w:tcPr>
            <w:tcW w:w="2941" w:type="dxa"/>
          </w:tcPr>
          <w:p w:rsidR="006A3028" w:rsidRPr="00F268FC" w:rsidRDefault="006A3028" w:rsidP="006A3028">
            <w:pPr>
              <w:pStyle w:val="Date"/>
              <w:spacing w:after="40"/>
            </w:pPr>
            <w:r>
              <w:t xml:space="preserve">27 </w:t>
            </w:r>
            <w:r>
              <w:rPr>
                <w:sz w:val="24"/>
                <w:szCs w:val="24"/>
              </w:rPr>
              <w:t xml:space="preserve">- </w:t>
            </w:r>
          </w:p>
        </w:tc>
        <w:tc>
          <w:tcPr>
            <w:tcW w:w="2787" w:type="dxa"/>
          </w:tcPr>
          <w:p w:rsidR="006A3028" w:rsidRDefault="006A3028" w:rsidP="006A3028">
            <w:pPr>
              <w:pStyle w:val="Date"/>
              <w:spacing w:after="40"/>
            </w:pPr>
            <w:r>
              <w:t xml:space="preserve">28 </w:t>
            </w:r>
            <w:r>
              <w:rPr>
                <w:sz w:val="24"/>
                <w:szCs w:val="24"/>
              </w:rPr>
              <w:t xml:space="preserve">- </w:t>
            </w:r>
          </w:p>
        </w:tc>
        <w:tc>
          <w:tcPr>
            <w:tcW w:w="2786" w:type="dxa"/>
          </w:tcPr>
          <w:p w:rsidR="006A3028" w:rsidRDefault="006A3028" w:rsidP="006A3028">
            <w:pPr>
              <w:pStyle w:val="Date"/>
              <w:spacing w:after="40"/>
            </w:pPr>
            <w:r>
              <w:t xml:space="preserve">1 </w:t>
            </w:r>
            <w:r>
              <w:rPr>
                <w:sz w:val="24"/>
                <w:szCs w:val="24"/>
              </w:rPr>
              <w:t xml:space="preserve">- </w:t>
            </w:r>
          </w:p>
        </w:tc>
        <w:tc>
          <w:tcPr>
            <w:tcW w:w="3125" w:type="dxa"/>
          </w:tcPr>
          <w:p w:rsidR="006A3028" w:rsidRPr="006C2423" w:rsidRDefault="006A3028" w:rsidP="006A3028">
            <w:r>
              <w:rPr>
                <w:sz w:val="30"/>
                <w:szCs w:val="30"/>
              </w:rPr>
              <w:t xml:space="preserve">2 </w:t>
            </w:r>
            <w:r>
              <w:rPr>
                <w:sz w:val="24"/>
                <w:szCs w:val="24"/>
              </w:rPr>
              <w:t xml:space="preserve">- </w:t>
            </w:r>
          </w:p>
        </w:tc>
      </w:tr>
      <w:tr w:rsidR="006A3028" w:rsidTr="001800B2">
        <w:trPr>
          <w:trHeight w:hRule="exact" w:val="720"/>
          <w:jc w:val="center"/>
        </w:trPr>
        <w:tc>
          <w:tcPr>
            <w:tcW w:w="2751" w:type="dxa"/>
            <w:shd w:val="clear" w:color="auto" w:fill="FFFFFF" w:themeFill="background1"/>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tcPr>
          <w:p w:rsidR="006A3028" w:rsidRDefault="006A3028" w:rsidP="006A3028">
            <w:pPr>
              <w:pStyle w:val="CalendarText"/>
            </w:pPr>
          </w:p>
        </w:tc>
      </w:tr>
    </w:tbl>
    <w:p w:rsidR="0035018E" w:rsidRDefault="0035018E" w:rsidP="0035018E">
      <w:pPr>
        <w:rPr>
          <w:sz w:val="36"/>
        </w:rPr>
      </w:pPr>
    </w:p>
    <w:p w:rsidR="00482476" w:rsidRDefault="00482476" w:rsidP="008D0D91">
      <w:pPr>
        <w:rPr>
          <w:sz w:val="36"/>
        </w:rPr>
      </w:pPr>
    </w:p>
    <w:p w:rsidR="001800B2" w:rsidRDefault="001800B2" w:rsidP="008D0D91">
      <w:pPr>
        <w:rPr>
          <w:sz w:val="36"/>
        </w:rPr>
      </w:pPr>
    </w:p>
    <w:p w:rsidR="001800B2" w:rsidRDefault="001800B2" w:rsidP="008D0D91">
      <w:pPr>
        <w:rPr>
          <w:sz w:val="36"/>
        </w:rPr>
      </w:pPr>
    </w:p>
    <w:p w:rsidR="0035018E" w:rsidRPr="005F46C6" w:rsidRDefault="0035018E" w:rsidP="00482476">
      <w:pPr>
        <w:rPr>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941"/>
        <w:gridCol w:w="2787"/>
        <w:gridCol w:w="2786"/>
        <w:gridCol w:w="3125"/>
      </w:tblGrid>
      <w:tr w:rsidR="006A3028" w:rsidTr="00036F3E">
        <w:trPr>
          <w:trHeight w:val="288"/>
          <w:jc w:val="center"/>
        </w:trPr>
        <w:tc>
          <w:tcPr>
            <w:tcW w:w="14390" w:type="dxa"/>
            <w:gridSpan w:val="5"/>
            <w:shd w:val="clear" w:color="auto" w:fill="auto"/>
            <w:vAlign w:val="bottom"/>
          </w:tcPr>
          <w:p w:rsidR="006A3028" w:rsidRDefault="006A3028" w:rsidP="0035018E">
            <w:pPr>
              <w:pStyle w:val="Day"/>
            </w:pPr>
            <w:r>
              <w:rPr>
                <w:sz w:val="36"/>
              </w:rPr>
              <w:t>March</w:t>
            </w:r>
          </w:p>
        </w:tc>
      </w:tr>
      <w:tr w:rsidR="006A3028" w:rsidTr="0035018E">
        <w:trPr>
          <w:trHeight w:val="288"/>
          <w:jc w:val="center"/>
        </w:trPr>
        <w:tc>
          <w:tcPr>
            <w:tcW w:w="2751" w:type="dxa"/>
            <w:shd w:val="clear" w:color="auto" w:fill="auto"/>
            <w:vAlign w:val="bottom"/>
          </w:tcPr>
          <w:p w:rsidR="006A3028" w:rsidRDefault="006A3028" w:rsidP="006A3028">
            <w:pPr>
              <w:pStyle w:val="Day"/>
            </w:pPr>
            <w:r>
              <w:t>Monday</w:t>
            </w:r>
          </w:p>
        </w:tc>
        <w:tc>
          <w:tcPr>
            <w:tcW w:w="2941" w:type="dxa"/>
            <w:shd w:val="clear" w:color="auto" w:fill="auto"/>
            <w:vAlign w:val="bottom"/>
          </w:tcPr>
          <w:p w:rsidR="006A3028" w:rsidRDefault="006A3028" w:rsidP="006A3028">
            <w:pPr>
              <w:pStyle w:val="Day"/>
            </w:pPr>
            <w:r>
              <w:t>Tuesday</w:t>
            </w:r>
          </w:p>
        </w:tc>
        <w:tc>
          <w:tcPr>
            <w:tcW w:w="2787" w:type="dxa"/>
            <w:shd w:val="clear" w:color="auto" w:fill="auto"/>
            <w:vAlign w:val="bottom"/>
          </w:tcPr>
          <w:p w:rsidR="006A3028" w:rsidRDefault="006A3028" w:rsidP="006A3028">
            <w:pPr>
              <w:pStyle w:val="Day"/>
            </w:pPr>
            <w:r>
              <w:t>Wednesday</w:t>
            </w:r>
          </w:p>
        </w:tc>
        <w:tc>
          <w:tcPr>
            <w:tcW w:w="2786" w:type="dxa"/>
            <w:shd w:val="clear" w:color="auto" w:fill="auto"/>
            <w:vAlign w:val="bottom"/>
          </w:tcPr>
          <w:p w:rsidR="006A3028" w:rsidRDefault="006A3028" w:rsidP="006A3028">
            <w:pPr>
              <w:pStyle w:val="Day"/>
            </w:pPr>
            <w:r>
              <w:t>Thursday</w:t>
            </w:r>
          </w:p>
        </w:tc>
        <w:tc>
          <w:tcPr>
            <w:tcW w:w="3125" w:type="dxa"/>
            <w:shd w:val="clear" w:color="auto" w:fill="auto"/>
            <w:vAlign w:val="bottom"/>
          </w:tcPr>
          <w:p w:rsidR="006A3028" w:rsidRDefault="006A3028" w:rsidP="006A3028">
            <w:pPr>
              <w:pStyle w:val="Day"/>
            </w:pPr>
            <w:r>
              <w:t>Friday</w:t>
            </w:r>
          </w:p>
        </w:tc>
      </w:tr>
      <w:tr w:rsidR="006A3028" w:rsidTr="001800B2">
        <w:trPr>
          <w:trHeight w:hRule="exact" w:val="388"/>
          <w:jc w:val="center"/>
        </w:trPr>
        <w:tc>
          <w:tcPr>
            <w:tcW w:w="14390" w:type="dxa"/>
            <w:gridSpan w:val="5"/>
          </w:tcPr>
          <w:p w:rsidR="006A3028" w:rsidRPr="001800B2" w:rsidRDefault="006A3028" w:rsidP="006A3028">
            <w:pPr>
              <w:pStyle w:val="Date"/>
              <w:spacing w:before="0"/>
              <w:rPr>
                <w:sz w:val="24"/>
              </w:rPr>
            </w:pPr>
            <w:r w:rsidRPr="002F1ED9">
              <w:rPr>
                <w:b/>
                <w:sz w:val="24"/>
              </w:rPr>
              <w:t>Unit</w:t>
            </w:r>
            <w:r>
              <w:rPr>
                <w:b/>
                <w:sz w:val="24"/>
              </w:rPr>
              <w:t xml:space="preserve"> 3: </w:t>
            </w:r>
            <w:r>
              <w:rPr>
                <w:sz w:val="24"/>
                <w:szCs w:val="32"/>
              </w:rPr>
              <w:t>Composition and Performance</w:t>
            </w:r>
          </w:p>
        </w:tc>
      </w:tr>
      <w:tr w:rsidR="006A3028" w:rsidTr="0035018E">
        <w:trPr>
          <w:trHeight w:hRule="exact" w:val="432"/>
          <w:jc w:val="center"/>
        </w:trPr>
        <w:tc>
          <w:tcPr>
            <w:tcW w:w="2751" w:type="dxa"/>
          </w:tcPr>
          <w:p w:rsidR="006A3028" w:rsidRDefault="006A3028" w:rsidP="006A3028">
            <w:pPr>
              <w:pStyle w:val="Date"/>
              <w:spacing w:after="40"/>
            </w:pPr>
            <w:r>
              <w:t xml:space="preserve">5 - </w:t>
            </w:r>
          </w:p>
        </w:tc>
        <w:tc>
          <w:tcPr>
            <w:tcW w:w="2941" w:type="dxa"/>
          </w:tcPr>
          <w:p w:rsidR="006A3028" w:rsidRDefault="006A3028" w:rsidP="006A3028">
            <w:pPr>
              <w:pStyle w:val="Date"/>
              <w:spacing w:after="40"/>
            </w:pPr>
            <w:r>
              <w:t xml:space="preserve">6 </w:t>
            </w:r>
            <w:r>
              <w:rPr>
                <w:sz w:val="24"/>
                <w:szCs w:val="24"/>
              </w:rPr>
              <w:t>-</w:t>
            </w:r>
            <w:r w:rsidRPr="00B542E4">
              <w:rPr>
                <w:sz w:val="24"/>
                <w:szCs w:val="24"/>
              </w:rPr>
              <w:t xml:space="preserve"> </w:t>
            </w:r>
          </w:p>
        </w:tc>
        <w:tc>
          <w:tcPr>
            <w:tcW w:w="2787" w:type="dxa"/>
          </w:tcPr>
          <w:p w:rsidR="006A3028" w:rsidRDefault="006A3028" w:rsidP="006A3028">
            <w:pPr>
              <w:pStyle w:val="Date"/>
              <w:spacing w:after="40"/>
            </w:pPr>
            <w:r>
              <w:t xml:space="preserve">7 </w:t>
            </w:r>
            <w:r>
              <w:rPr>
                <w:sz w:val="24"/>
                <w:szCs w:val="24"/>
              </w:rPr>
              <w:t xml:space="preserve">- </w:t>
            </w:r>
          </w:p>
        </w:tc>
        <w:tc>
          <w:tcPr>
            <w:tcW w:w="2786" w:type="dxa"/>
          </w:tcPr>
          <w:p w:rsidR="006A3028" w:rsidRPr="005E7A11" w:rsidRDefault="006A3028" w:rsidP="006A3028">
            <w:pPr>
              <w:pStyle w:val="Date"/>
              <w:spacing w:after="40"/>
              <w:rPr>
                <w:sz w:val="24"/>
                <w:szCs w:val="24"/>
              </w:rPr>
            </w:pPr>
            <w:r>
              <w:t xml:space="preserve">8 </w:t>
            </w:r>
            <w:r>
              <w:rPr>
                <w:sz w:val="24"/>
                <w:szCs w:val="24"/>
              </w:rPr>
              <w:t xml:space="preserve">- </w:t>
            </w:r>
          </w:p>
        </w:tc>
        <w:tc>
          <w:tcPr>
            <w:tcW w:w="3125" w:type="dxa"/>
          </w:tcPr>
          <w:p w:rsidR="006A3028" w:rsidRDefault="006A3028" w:rsidP="006A3028">
            <w:pPr>
              <w:pStyle w:val="Date"/>
              <w:spacing w:after="40"/>
            </w:pPr>
            <w:r>
              <w:t xml:space="preserve">9 </w:t>
            </w:r>
            <w:r>
              <w:rPr>
                <w:sz w:val="24"/>
                <w:szCs w:val="24"/>
              </w:rPr>
              <w:t xml:space="preserve">- </w:t>
            </w:r>
          </w:p>
        </w:tc>
      </w:tr>
      <w:tr w:rsidR="006A3028" w:rsidTr="0035018E">
        <w:trPr>
          <w:trHeight w:hRule="exact" w:val="720"/>
          <w:jc w:val="center"/>
        </w:trPr>
        <w:tc>
          <w:tcPr>
            <w:tcW w:w="2751" w:type="dxa"/>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tcPr>
          <w:p w:rsidR="006A3028" w:rsidRDefault="006A3028" w:rsidP="006A3028">
            <w:pPr>
              <w:pStyle w:val="CalendarText"/>
            </w:pPr>
          </w:p>
        </w:tc>
      </w:tr>
      <w:tr w:rsidR="006A3028" w:rsidTr="0035018E">
        <w:trPr>
          <w:trHeight w:hRule="exact" w:val="432"/>
          <w:jc w:val="center"/>
        </w:trPr>
        <w:tc>
          <w:tcPr>
            <w:tcW w:w="2751" w:type="dxa"/>
          </w:tcPr>
          <w:p w:rsidR="006A3028" w:rsidRPr="005E7A11" w:rsidRDefault="006A3028" w:rsidP="006A3028">
            <w:pPr>
              <w:pStyle w:val="Date"/>
              <w:spacing w:after="40"/>
              <w:rPr>
                <w:sz w:val="24"/>
                <w:szCs w:val="24"/>
              </w:rPr>
            </w:pPr>
            <w:r>
              <w:t>12</w:t>
            </w:r>
            <w:r>
              <w:rPr>
                <w:sz w:val="24"/>
                <w:szCs w:val="24"/>
              </w:rPr>
              <w:t xml:space="preserve"> - </w:t>
            </w:r>
          </w:p>
        </w:tc>
        <w:tc>
          <w:tcPr>
            <w:tcW w:w="2941" w:type="dxa"/>
          </w:tcPr>
          <w:p w:rsidR="006A3028" w:rsidRDefault="006A3028" w:rsidP="006A3028">
            <w:pPr>
              <w:pStyle w:val="Date"/>
              <w:spacing w:after="40"/>
            </w:pPr>
            <w:r>
              <w:t xml:space="preserve">13 </w:t>
            </w:r>
            <w:r>
              <w:rPr>
                <w:sz w:val="24"/>
                <w:szCs w:val="24"/>
              </w:rPr>
              <w:t xml:space="preserve">- </w:t>
            </w:r>
          </w:p>
        </w:tc>
        <w:tc>
          <w:tcPr>
            <w:tcW w:w="2787" w:type="dxa"/>
          </w:tcPr>
          <w:p w:rsidR="006A3028" w:rsidRDefault="006A3028" w:rsidP="006A3028">
            <w:pPr>
              <w:pStyle w:val="Date"/>
              <w:spacing w:after="40"/>
            </w:pPr>
            <w:r>
              <w:t xml:space="preserve">14 </w:t>
            </w:r>
            <w:r>
              <w:rPr>
                <w:sz w:val="24"/>
                <w:szCs w:val="24"/>
              </w:rPr>
              <w:t xml:space="preserve">- </w:t>
            </w:r>
          </w:p>
        </w:tc>
        <w:tc>
          <w:tcPr>
            <w:tcW w:w="2786" w:type="dxa"/>
          </w:tcPr>
          <w:p w:rsidR="006A3028" w:rsidRDefault="006A3028" w:rsidP="006A3028">
            <w:pPr>
              <w:pStyle w:val="Date"/>
              <w:spacing w:after="40"/>
            </w:pPr>
            <w:r>
              <w:t xml:space="preserve">15 </w:t>
            </w:r>
            <w:r>
              <w:rPr>
                <w:sz w:val="24"/>
                <w:szCs w:val="24"/>
              </w:rPr>
              <w:t xml:space="preserve">- </w:t>
            </w:r>
          </w:p>
        </w:tc>
        <w:tc>
          <w:tcPr>
            <w:tcW w:w="3125" w:type="dxa"/>
          </w:tcPr>
          <w:p w:rsidR="006A3028" w:rsidRDefault="006A3028" w:rsidP="006A3028">
            <w:pPr>
              <w:pStyle w:val="Date"/>
              <w:spacing w:after="40"/>
            </w:pPr>
            <w:r>
              <w:t xml:space="preserve">16 </w:t>
            </w:r>
            <w:r w:rsidR="006957DA">
              <w:rPr>
                <w:sz w:val="24"/>
                <w:szCs w:val="24"/>
              </w:rPr>
              <w:t>–</w:t>
            </w:r>
            <w:r>
              <w:rPr>
                <w:sz w:val="24"/>
                <w:szCs w:val="24"/>
              </w:rPr>
              <w:t xml:space="preserve"> </w:t>
            </w:r>
            <w:r w:rsidR="006957DA">
              <w:rPr>
                <w:sz w:val="24"/>
                <w:szCs w:val="24"/>
              </w:rPr>
              <w:t>Performance Planning</w:t>
            </w:r>
          </w:p>
        </w:tc>
      </w:tr>
      <w:tr w:rsidR="006A3028" w:rsidTr="0035018E">
        <w:trPr>
          <w:trHeight w:hRule="exact" w:val="720"/>
          <w:jc w:val="center"/>
        </w:trPr>
        <w:tc>
          <w:tcPr>
            <w:tcW w:w="2751" w:type="dxa"/>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tcPr>
          <w:p w:rsidR="006A3028" w:rsidRPr="006957DA" w:rsidRDefault="006957DA" w:rsidP="006A3028">
            <w:pPr>
              <w:pStyle w:val="CalendarText"/>
              <w:rPr>
                <w:b/>
              </w:rPr>
            </w:pPr>
            <w:r w:rsidRPr="006957DA">
              <w:rPr>
                <w:b/>
              </w:rPr>
              <w:t xml:space="preserve">Performance Planning needs to start </w:t>
            </w:r>
          </w:p>
        </w:tc>
      </w:tr>
      <w:tr w:rsidR="006A3028" w:rsidTr="001800B2">
        <w:trPr>
          <w:trHeight w:hRule="exact" w:val="397"/>
          <w:jc w:val="center"/>
        </w:trPr>
        <w:tc>
          <w:tcPr>
            <w:tcW w:w="14390" w:type="dxa"/>
            <w:gridSpan w:val="5"/>
          </w:tcPr>
          <w:p w:rsidR="006A3028" w:rsidRPr="001800B2" w:rsidRDefault="006A3028" w:rsidP="006A3028">
            <w:pPr>
              <w:pStyle w:val="Date"/>
              <w:spacing w:after="40"/>
              <w:rPr>
                <w:sz w:val="24"/>
              </w:rPr>
            </w:pPr>
            <w:r w:rsidRPr="002F1ED9">
              <w:rPr>
                <w:b/>
                <w:sz w:val="24"/>
              </w:rPr>
              <w:t>Unit</w:t>
            </w:r>
            <w:r>
              <w:rPr>
                <w:b/>
                <w:sz w:val="24"/>
              </w:rPr>
              <w:t xml:space="preserve"> 4: </w:t>
            </w:r>
            <w:r>
              <w:rPr>
                <w:sz w:val="24"/>
              </w:rPr>
              <w:t>DJ (Disc Jockey)</w:t>
            </w:r>
          </w:p>
        </w:tc>
      </w:tr>
      <w:tr w:rsidR="006A3028" w:rsidTr="0035018E">
        <w:trPr>
          <w:trHeight w:hRule="exact" w:val="432"/>
          <w:jc w:val="center"/>
        </w:trPr>
        <w:tc>
          <w:tcPr>
            <w:tcW w:w="2751" w:type="dxa"/>
          </w:tcPr>
          <w:p w:rsidR="006A3028" w:rsidRPr="00A027EE" w:rsidRDefault="006A3028" w:rsidP="006A3028">
            <w:pPr>
              <w:pStyle w:val="CalendarText"/>
              <w:rPr>
                <w:sz w:val="24"/>
                <w:szCs w:val="24"/>
              </w:rPr>
            </w:pPr>
            <w:r>
              <w:rPr>
                <w:sz w:val="32"/>
                <w:szCs w:val="32"/>
              </w:rPr>
              <w:t>19</w:t>
            </w:r>
            <w:r>
              <w:rPr>
                <w:sz w:val="24"/>
                <w:szCs w:val="24"/>
              </w:rPr>
              <w:t xml:space="preserve"> - </w:t>
            </w:r>
          </w:p>
        </w:tc>
        <w:tc>
          <w:tcPr>
            <w:tcW w:w="2941" w:type="dxa"/>
          </w:tcPr>
          <w:p w:rsidR="006A3028" w:rsidRPr="006511DD" w:rsidRDefault="006A3028" w:rsidP="006A3028">
            <w:pPr>
              <w:pStyle w:val="Date"/>
              <w:spacing w:after="40"/>
              <w:rPr>
                <w:sz w:val="24"/>
                <w:szCs w:val="24"/>
              </w:rPr>
            </w:pPr>
            <w:r>
              <w:t xml:space="preserve">20 </w:t>
            </w:r>
            <w:r>
              <w:rPr>
                <w:sz w:val="24"/>
                <w:szCs w:val="24"/>
              </w:rPr>
              <w:t xml:space="preserve">– </w:t>
            </w:r>
          </w:p>
        </w:tc>
        <w:tc>
          <w:tcPr>
            <w:tcW w:w="2787" w:type="dxa"/>
          </w:tcPr>
          <w:p w:rsidR="006A3028" w:rsidRDefault="006A3028" w:rsidP="006A3028">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 xml:space="preserve">21 </w:t>
            </w:r>
            <w:r>
              <w:rPr>
                <w:sz w:val="24"/>
                <w:szCs w:val="24"/>
              </w:rPr>
              <w:t xml:space="preserve">- </w:t>
            </w:r>
          </w:p>
        </w:tc>
        <w:tc>
          <w:tcPr>
            <w:tcW w:w="2786" w:type="dxa"/>
          </w:tcPr>
          <w:p w:rsidR="006A3028" w:rsidRDefault="006A3028" w:rsidP="006A3028">
            <w:pPr>
              <w:pStyle w:val="Date"/>
              <w:spacing w:after="40"/>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 xml:space="preserve">22 </w:t>
            </w:r>
            <w:r>
              <w:rPr>
                <w:sz w:val="24"/>
                <w:szCs w:val="24"/>
              </w:rPr>
              <w:t>-</w:t>
            </w:r>
            <w:r w:rsidRPr="006511DD">
              <w:rPr>
                <w:sz w:val="24"/>
                <w:szCs w:val="24"/>
              </w:rPr>
              <w:t xml:space="preserve"> </w:t>
            </w:r>
          </w:p>
        </w:tc>
        <w:tc>
          <w:tcPr>
            <w:tcW w:w="3125" w:type="dxa"/>
          </w:tcPr>
          <w:p w:rsidR="006A3028" w:rsidRDefault="006A3028" w:rsidP="006A3028">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 xml:space="preserve">23 – </w:t>
            </w:r>
          </w:p>
        </w:tc>
      </w:tr>
      <w:tr w:rsidR="006A3028" w:rsidTr="0035018E">
        <w:trPr>
          <w:trHeight w:hRule="exact" w:val="720"/>
          <w:jc w:val="center"/>
        </w:trPr>
        <w:tc>
          <w:tcPr>
            <w:tcW w:w="2751" w:type="dxa"/>
          </w:tcPr>
          <w:p w:rsidR="006A3028" w:rsidRPr="002F0187" w:rsidRDefault="006A3028" w:rsidP="006A3028">
            <w:pPr>
              <w:pStyle w:val="CalendarText"/>
              <w:rPr>
                <w:lang w:val="en-CA"/>
              </w:rPr>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tcPr>
          <w:p w:rsidR="006A3028" w:rsidRPr="00A027EE" w:rsidRDefault="006A3028" w:rsidP="006A3028">
            <w:pPr>
              <w:pStyle w:val="CalendarText"/>
              <w:rPr>
                <w:b/>
              </w:rPr>
            </w:pPr>
          </w:p>
        </w:tc>
      </w:tr>
      <w:tr w:rsidR="006A3028" w:rsidTr="005E2554">
        <w:trPr>
          <w:trHeight w:hRule="exact" w:val="432"/>
          <w:jc w:val="center"/>
        </w:trPr>
        <w:tc>
          <w:tcPr>
            <w:tcW w:w="2751" w:type="dxa"/>
          </w:tcPr>
          <w:p w:rsidR="006A3028" w:rsidRDefault="006A3028" w:rsidP="006A3028">
            <w:pPr>
              <w:pStyle w:val="Date"/>
              <w:spacing w:after="40"/>
            </w:pPr>
            <w:r>
              <w:t>26</w:t>
            </w:r>
            <w:r>
              <w:rPr>
                <w:sz w:val="24"/>
                <w:szCs w:val="24"/>
              </w:rPr>
              <w:t xml:space="preserve"> –</w:t>
            </w:r>
            <w:r>
              <w:fldChar w:fldCharType="begin"/>
            </w:r>
            <w:r>
              <w:instrText xml:space="preserve">IF </w:instrText>
            </w:r>
            <w:r>
              <w:fldChar w:fldCharType="begin"/>
            </w:r>
            <w:r>
              <w:instrText xml:space="preserve"> =A12</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=A12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=A12+1 </w:instrText>
            </w:r>
            <w:r>
              <w:fldChar w:fldCharType="separate"/>
            </w:r>
            <w:r>
              <w:rPr>
                <w:noProof/>
              </w:rPr>
              <w:instrText>31</w:instrText>
            </w:r>
            <w:r>
              <w:fldChar w:fldCharType="end"/>
            </w:r>
            <w:r>
              <w:instrText xml:space="preserve"> "" </w:instrText>
            </w:r>
            <w:r>
              <w:fldChar w:fldCharType="end"/>
            </w:r>
            <w:r>
              <w:fldChar w:fldCharType="end"/>
            </w:r>
          </w:p>
        </w:tc>
        <w:tc>
          <w:tcPr>
            <w:tcW w:w="2941" w:type="dxa"/>
          </w:tcPr>
          <w:p w:rsidR="006A3028" w:rsidRDefault="006A3028" w:rsidP="006A3028">
            <w:pPr>
              <w:pStyle w:val="Date"/>
              <w:spacing w:after="40"/>
            </w:pPr>
            <w:r>
              <w:t xml:space="preserve">27 </w:t>
            </w:r>
            <w:r>
              <w:rPr>
                <w:sz w:val="24"/>
                <w:szCs w:val="24"/>
              </w:rPr>
              <w:t xml:space="preserve">- </w:t>
            </w:r>
          </w:p>
        </w:tc>
        <w:tc>
          <w:tcPr>
            <w:tcW w:w="2787" w:type="dxa"/>
          </w:tcPr>
          <w:p w:rsidR="006A3028" w:rsidRPr="008A6893" w:rsidRDefault="006A3028" w:rsidP="006A3028">
            <w:pPr>
              <w:pStyle w:val="Date"/>
              <w:spacing w:after="40"/>
              <w:rPr>
                <w:sz w:val="24"/>
                <w:szCs w:val="24"/>
              </w:rPr>
            </w:pPr>
            <w:r>
              <w:t xml:space="preserve"> 28 </w:t>
            </w:r>
            <w:r>
              <w:rPr>
                <w:sz w:val="24"/>
                <w:szCs w:val="24"/>
              </w:rPr>
              <w:t xml:space="preserve">– </w:t>
            </w:r>
          </w:p>
        </w:tc>
        <w:tc>
          <w:tcPr>
            <w:tcW w:w="2786" w:type="dxa"/>
          </w:tcPr>
          <w:p w:rsidR="006A3028" w:rsidRDefault="006A3028" w:rsidP="006A3028">
            <w:pPr>
              <w:pStyle w:val="Date"/>
              <w:spacing w:after="40"/>
            </w:pPr>
            <w:r>
              <w:t xml:space="preserve">29 - </w:t>
            </w:r>
          </w:p>
        </w:tc>
        <w:tc>
          <w:tcPr>
            <w:tcW w:w="3125" w:type="dxa"/>
            <w:shd w:val="clear" w:color="auto" w:fill="D9D9D9" w:themeFill="background1" w:themeFillShade="D9"/>
          </w:tcPr>
          <w:p w:rsidR="006A3028" w:rsidRDefault="006A3028" w:rsidP="006A3028">
            <w:pPr>
              <w:pStyle w:val="Date"/>
              <w:spacing w:after="40"/>
            </w:pPr>
            <w:r>
              <w:t xml:space="preserve">30 </w:t>
            </w:r>
          </w:p>
        </w:tc>
      </w:tr>
      <w:tr w:rsidR="006A3028" w:rsidTr="005E2554">
        <w:trPr>
          <w:trHeight w:hRule="exact" w:val="820"/>
          <w:jc w:val="center"/>
        </w:trPr>
        <w:tc>
          <w:tcPr>
            <w:tcW w:w="2751" w:type="dxa"/>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shd w:val="clear" w:color="auto" w:fill="FFFFFF" w:themeFill="background1"/>
          </w:tcPr>
          <w:p w:rsidR="006A3028" w:rsidRPr="00D91819" w:rsidRDefault="006A3028" w:rsidP="006A3028">
            <w:pPr>
              <w:pStyle w:val="CalendarText"/>
              <w:rPr>
                <w:sz w:val="24"/>
              </w:rPr>
            </w:pPr>
          </w:p>
        </w:tc>
        <w:tc>
          <w:tcPr>
            <w:tcW w:w="3125" w:type="dxa"/>
            <w:shd w:val="clear" w:color="auto" w:fill="D9D9D9" w:themeFill="background1" w:themeFillShade="D9"/>
          </w:tcPr>
          <w:p w:rsidR="006A3028" w:rsidRDefault="006A3028" w:rsidP="006A3028">
            <w:pPr>
              <w:pStyle w:val="CalendarText"/>
            </w:pPr>
            <w:r>
              <w:rPr>
                <w:sz w:val="24"/>
              </w:rPr>
              <w:t>Good Friday</w:t>
            </w:r>
          </w:p>
        </w:tc>
      </w:tr>
    </w:tbl>
    <w:p w:rsidR="0035018E" w:rsidRPr="003D779D" w:rsidRDefault="0035018E" w:rsidP="0035018E">
      <w:pPr>
        <w:sectPr w:rsidR="0035018E" w:rsidRPr="003D779D" w:rsidSect="00646573">
          <w:headerReference w:type="default" r:id="rId10"/>
          <w:pgSz w:w="15840" w:h="12240" w:orient="landscape"/>
          <w:pgMar w:top="720" w:right="720" w:bottom="720" w:left="720" w:header="567" w:footer="708" w:gutter="0"/>
          <w:cols w:space="708"/>
          <w:docGrid w:linePitch="360"/>
        </w:sectPr>
      </w:pPr>
    </w:p>
    <w:p w:rsidR="0035018E" w:rsidRDefault="0035018E" w:rsidP="0035018E">
      <w:pPr>
        <w:pStyle w:val="MonthYear"/>
        <w:pageBreakBefore w:val="0"/>
        <w:spacing w:after="0"/>
        <w:jc w:val="left"/>
        <w:rPr>
          <w:sz w:val="36"/>
          <w:szCs w:val="36"/>
        </w:rPr>
        <w:sectPr w:rsidR="0035018E" w:rsidSect="00751247">
          <w:type w:val="continuous"/>
          <w:pgSz w:w="15840" w:h="12240" w:orient="landscape"/>
          <w:pgMar w:top="720" w:right="720" w:bottom="720" w:left="720" w:header="567" w:footer="708" w:gutter="0"/>
          <w:cols w:space="708"/>
          <w:docGrid w:linePitch="360"/>
        </w:sectPr>
      </w:pPr>
    </w:p>
    <w:p w:rsidR="0035018E" w:rsidRPr="00482476" w:rsidRDefault="0035018E" w:rsidP="00482476">
      <w:pPr>
        <w:rPr>
          <w:sz w:val="36"/>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51"/>
        <w:gridCol w:w="2941"/>
        <w:gridCol w:w="2787"/>
        <w:gridCol w:w="2786"/>
        <w:gridCol w:w="3125"/>
      </w:tblGrid>
      <w:tr w:rsidR="006A3028" w:rsidTr="00036F3E">
        <w:trPr>
          <w:trHeight w:val="288"/>
          <w:jc w:val="center"/>
        </w:trPr>
        <w:tc>
          <w:tcPr>
            <w:tcW w:w="14390" w:type="dxa"/>
            <w:gridSpan w:val="5"/>
            <w:shd w:val="clear" w:color="auto" w:fill="auto"/>
            <w:vAlign w:val="bottom"/>
          </w:tcPr>
          <w:p w:rsidR="006A3028" w:rsidRDefault="006A3028" w:rsidP="0035018E">
            <w:pPr>
              <w:pStyle w:val="Day"/>
            </w:pPr>
            <w:r>
              <w:rPr>
                <w:sz w:val="36"/>
              </w:rPr>
              <w:t>April</w:t>
            </w:r>
          </w:p>
        </w:tc>
      </w:tr>
      <w:tr w:rsidR="006A3028" w:rsidTr="0035018E">
        <w:trPr>
          <w:trHeight w:val="288"/>
          <w:jc w:val="center"/>
        </w:trPr>
        <w:tc>
          <w:tcPr>
            <w:tcW w:w="2751" w:type="dxa"/>
            <w:shd w:val="clear" w:color="auto" w:fill="auto"/>
            <w:vAlign w:val="bottom"/>
          </w:tcPr>
          <w:p w:rsidR="006A3028" w:rsidRDefault="006A3028" w:rsidP="006A3028">
            <w:pPr>
              <w:pStyle w:val="Day"/>
            </w:pPr>
            <w:r>
              <w:t>Monday</w:t>
            </w:r>
          </w:p>
        </w:tc>
        <w:tc>
          <w:tcPr>
            <w:tcW w:w="2941" w:type="dxa"/>
            <w:shd w:val="clear" w:color="auto" w:fill="auto"/>
            <w:vAlign w:val="bottom"/>
          </w:tcPr>
          <w:p w:rsidR="006A3028" w:rsidRDefault="006A3028" w:rsidP="006A3028">
            <w:pPr>
              <w:pStyle w:val="Day"/>
            </w:pPr>
            <w:r>
              <w:t>Tuesday</w:t>
            </w:r>
          </w:p>
        </w:tc>
        <w:tc>
          <w:tcPr>
            <w:tcW w:w="2787" w:type="dxa"/>
            <w:shd w:val="clear" w:color="auto" w:fill="auto"/>
            <w:vAlign w:val="bottom"/>
          </w:tcPr>
          <w:p w:rsidR="006A3028" w:rsidRDefault="006A3028" w:rsidP="006A3028">
            <w:pPr>
              <w:pStyle w:val="Day"/>
            </w:pPr>
            <w:r>
              <w:t>Wednesday</w:t>
            </w:r>
          </w:p>
        </w:tc>
        <w:tc>
          <w:tcPr>
            <w:tcW w:w="2786" w:type="dxa"/>
            <w:shd w:val="clear" w:color="auto" w:fill="auto"/>
            <w:vAlign w:val="bottom"/>
          </w:tcPr>
          <w:p w:rsidR="006A3028" w:rsidRDefault="006A3028" w:rsidP="006A3028">
            <w:pPr>
              <w:pStyle w:val="Day"/>
            </w:pPr>
            <w:r>
              <w:t>Thursday</w:t>
            </w:r>
          </w:p>
        </w:tc>
        <w:tc>
          <w:tcPr>
            <w:tcW w:w="3125" w:type="dxa"/>
            <w:shd w:val="clear" w:color="auto" w:fill="auto"/>
            <w:vAlign w:val="bottom"/>
          </w:tcPr>
          <w:p w:rsidR="006A3028" w:rsidRDefault="006A3028" w:rsidP="006A3028">
            <w:pPr>
              <w:pStyle w:val="Day"/>
            </w:pPr>
            <w:r>
              <w:t>Friday</w:t>
            </w:r>
          </w:p>
        </w:tc>
      </w:tr>
      <w:tr w:rsidR="006A3028" w:rsidTr="00D50A6C">
        <w:trPr>
          <w:trHeight w:val="288"/>
          <w:jc w:val="center"/>
        </w:trPr>
        <w:tc>
          <w:tcPr>
            <w:tcW w:w="14390" w:type="dxa"/>
            <w:gridSpan w:val="5"/>
            <w:shd w:val="clear" w:color="auto" w:fill="FFFFFF" w:themeFill="background1"/>
            <w:vAlign w:val="bottom"/>
          </w:tcPr>
          <w:p w:rsidR="006A3028" w:rsidRPr="00D50A6C" w:rsidRDefault="006A3028" w:rsidP="006A3028">
            <w:pPr>
              <w:pStyle w:val="CalendarText"/>
              <w:rPr>
                <w:sz w:val="24"/>
                <w:szCs w:val="24"/>
              </w:rPr>
            </w:pPr>
            <w:r w:rsidRPr="00D50A6C">
              <w:rPr>
                <w:b/>
                <w:sz w:val="24"/>
                <w:szCs w:val="24"/>
              </w:rPr>
              <w:t xml:space="preserve">Unit 3: </w:t>
            </w:r>
            <w:r w:rsidRPr="00D50A6C">
              <w:rPr>
                <w:sz w:val="24"/>
                <w:szCs w:val="24"/>
              </w:rPr>
              <w:t>Composition and Performance</w:t>
            </w:r>
          </w:p>
        </w:tc>
      </w:tr>
      <w:tr w:rsidR="006A3028" w:rsidRPr="006C2423" w:rsidTr="005E2554">
        <w:trPr>
          <w:trHeight w:hRule="exact" w:val="432"/>
          <w:jc w:val="center"/>
        </w:trPr>
        <w:tc>
          <w:tcPr>
            <w:tcW w:w="2751" w:type="dxa"/>
            <w:shd w:val="clear" w:color="auto" w:fill="D9D9D9" w:themeFill="background1" w:themeFillShade="D9"/>
          </w:tcPr>
          <w:p w:rsidR="006A3028" w:rsidRDefault="006A3028" w:rsidP="006A3028">
            <w:pPr>
              <w:pStyle w:val="Date"/>
              <w:spacing w:after="40"/>
            </w:pPr>
            <w:r>
              <w:t xml:space="preserve">2 </w:t>
            </w:r>
          </w:p>
        </w:tc>
        <w:tc>
          <w:tcPr>
            <w:tcW w:w="2941" w:type="dxa"/>
          </w:tcPr>
          <w:p w:rsidR="006A3028" w:rsidRDefault="006A3028" w:rsidP="006A3028">
            <w:pPr>
              <w:pStyle w:val="Date"/>
              <w:spacing w:after="40"/>
            </w:pPr>
            <w:r>
              <w:t xml:space="preserve">3 </w:t>
            </w:r>
            <w:r>
              <w:rPr>
                <w:sz w:val="24"/>
                <w:szCs w:val="24"/>
              </w:rPr>
              <w:t xml:space="preserve">- </w:t>
            </w:r>
          </w:p>
        </w:tc>
        <w:tc>
          <w:tcPr>
            <w:tcW w:w="2787" w:type="dxa"/>
          </w:tcPr>
          <w:p w:rsidR="006A3028" w:rsidRDefault="006A3028" w:rsidP="006A3028">
            <w:pPr>
              <w:pStyle w:val="Date"/>
              <w:spacing w:after="40"/>
            </w:pPr>
            <w:r>
              <w:t xml:space="preserve">4 </w:t>
            </w:r>
            <w:r>
              <w:rPr>
                <w:sz w:val="24"/>
                <w:szCs w:val="24"/>
              </w:rPr>
              <w:t xml:space="preserve">- </w:t>
            </w:r>
          </w:p>
        </w:tc>
        <w:tc>
          <w:tcPr>
            <w:tcW w:w="2786" w:type="dxa"/>
          </w:tcPr>
          <w:p w:rsidR="006A3028" w:rsidRDefault="006A3028" w:rsidP="006A3028">
            <w:pPr>
              <w:pStyle w:val="Date"/>
              <w:spacing w:after="40"/>
            </w:pPr>
            <w:r>
              <w:t xml:space="preserve">5 </w:t>
            </w:r>
            <w:r>
              <w:rPr>
                <w:sz w:val="24"/>
                <w:szCs w:val="24"/>
              </w:rPr>
              <w:t xml:space="preserve">- </w:t>
            </w:r>
          </w:p>
        </w:tc>
        <w:tc>
          <w:tcPr>
            <w:tcW w:w="3125" w:type="dxa"/>
          </w:tcPr>
          <w:p w:rsidR="006A3028" w:rsidRPr="00845F20" w:rsidRDefault="006A3028" w:rsidP="006A3028">
            <w:pPr>
              <w:rPr>
                <w:sz w:val="30"/>
                <w:szCs w:val="30"/>
              </w:rPr>
            </w:pPr>
            <w:r>
              <w:rPr>
                <w:sz w:val="30"/>
                <w:szCs w:val="30"/>
              </w:rPr>
              <w:t>6</w:t>
            </w:r>
            <w:r>
              <w:rPr>
                <w:sz w:val="24"/>
                <w:szCs w:val="24"/>
              </w:rPr>
              <w:t xml:space="preserve">- </w:t>
            </w:r>
          </w:p>
          <w:p w:rsidR="006A3028" w:rsidRPr="006C2423" w:rsidRDefault="006A3028" w:rsidP="006A3028"/>
        </w:tc>
      </w:tr>
      <w:tr w:rsidR="006A3028" w:rsidTr="005E2554">
        <w:trPr>
          <w:trHeight w:hRule="exact" w:val="720"/>
          <w:jc w:val="center"/>
        </w:trPr>
        <w:tc>
          <w:tcPr>
            <w:tcW w:w="2751" w:type="dxa"/>
            <w:shd w:val="clear" w:color="auto" w:fill="D9D9D9" w:themeFill="background1" w:themeFillShade="D9"/>
          </w:tcPr>
          <w:p w:rsidR="006A3028" w:rsidRDefault="006A3028" w:rsidP="006A3028">
            <w:pPr>
              <w:pStyle w:val="CalendarText"/>
            </w:pPr>
            <w:r>
              <w:t>Easter Monday</w:t>
            </w: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tcPr>
          <w:p w:rsidR="006A3028" w:rsidRDefault="006A3028" w:rsidP="006A3028">
            <w:pPr>
              <w:pStyle w:val="CalendarText"/>
            </w:pPr>
          </w:p>
        </w:tc>
      </w:tr>
      <w:tr w:rsidR="006A3028" w:rsidTr="00C70B39">
        <w:trPr>
          <w:trHeight w:hRule="exact" w:val="433"/>
          <w:jc w:val="center"/>
        </w:trPr>
        <w:tc>
          <w:tcPr>
            <w:tcW w:w="14390" w:type="dxa"/>
            <w:gridSpan w:val="5"/>
          </w:tcPr>
          <w:p w:rsidR="006A3028" w:rsidRPr="002F1ED9" w:rsidRDefault="006A3028" w:rsidP="006A3028">
            <w:pPr>
              <w:pStyle w:val="CalendarText"/>
              <w:rPr>
                <w:b/>
                <w:sz w:val="24"/>
              </w:rPr>
            </w:pPr>
            <w:r w:rsidRPr="002F1ED9">
              <w:rPr>
                <w:b/>
                <w:sz w:val="24"/>
              </w:rPr>
              <w:t>Unit</w:t>
            </w:r>
            <w:r>
              <w:rPr>
                <w:b/>
                <w:sz w:val="24"/>
              </w:rPr>
              <w:t xml:space="preserve"> 6: </w:t>
            </w:r>
            <w:r>
              <w:rPr>
                <w:sz w:val="24"/>
              </w:rPr>
              <w:t>Live Production and Events</w:t>
            </w:r>
          </w:p>
          <w:p w:rsidR="006A3028" w:rsidRDefault="006A3028" w:rsidP="006A3028">
            <w:pPr>
              <w:pStyle w:val="CalendarText"/>
            </w:pPr>
          </w:p>
        </w:tc>
      </w:tr>
      <w:tr w:rsidR="006A3028" w:rsidTr="0035018E">
        <w:trPr>
          <w:trHeight w:hRule="exact" w:val="432"/>
          <w:jc w:val="center"/>
        </w:trPr>
        <w:tc>
          <w:tcPr>
            <w:tcW w:w="2751" w:type="dxa"/>
          </w:tcPr>
          <w:p w:rsidR="006A3028" w:rsidRPr="00687A5A" w:rsidRDefault="006A3028" w:rsidP="006A3028">
            <w:pPr>
              <w:pStyle w:val="Date"/>
              <w:spacing w:after="40"/>
              <w:rPr>
                <w:sz w:val="24"/>
                <w:szCs w:val="24"/>
              </w:rPr>
            </w:pPr>
            <w:r>
              <w:t xml:space="preserve">9 - </w:t>
            </w:r>
          </w:p>
        </w:tc>
        <w:tc>
          <w:tcPr>
            <w:tcW w:w="2941" w:type="dxa"/>
          </w:tcPr>
          <w:p w:rsidR="006A3028" w:rsidRDefault="006A3028" w:rsidP="006A3028">
            <w:pPr>
              <w:pStyle w:val="Date"/>
              <w:spacing w:after="40"/>
            </w:pPr>
            <w:r>
              <w:t xml:space="preserve">10 - </w:t>
            </w:r>
          </w:p>
        </w:tc>
        <w:tc>
          <w:tcPr>
            <w:tcW w:w="2787" w:type="dxa"/>
          </w:tcPr>
          <w:p w:rsidR="006A3028" w:rsidRDefault="006A3028" w:rsidP="006A3028">
            <w:pPr>
              <w:pStyle w:val="Date"/>
              <w:spacing w:after="40"/>
            </w:pPr>
            <w:r>
              <w:t xml:space="preserve">11 - </w:t>
            </w:r>
          </w:p>
        </w:tc>
        <w:tc>
          <w:tcPr>
            <w:tcW w:w="2786" w:type="dxa"/>
          </w:tcPr>
          <w:p w:rsidR="006A3028" w:rsidRDefault="006A3028" w:rsidP="006A3028">
            <w:pPr>
              <w:pStyle w:val="Date"/>
              <w:spacing w:after="40"/>
            </w:pPr>
            <w:r>
              <w:t xml:space="preserve">12 - </w:t>
            </w:r>
          </w:p>
        </w:tc>
        <w:tc>
          <w:tcPr>
            <w:tcW w:w="3125" w:type="dxa"/>
          </w:tcPr>
          <w:p w:rsidR="006A3028" w:rsidRDefault="006A3028" w:rsidP="006A3028">
            <w:pPr>
              <w:pStyle w:val="Date"/>
              <w:spacing w:after="40"/>
            </w:pPr>
            <w:r>
              <w:t>13</w:t>
            </w:r>
          </w:p>
        </w:tc>
      </w:tr>
      <w:tr w:rsidR="006A3028" w:rsidTr="005E2554">
        <w:trPr>
          <w:trHeight w:hRule="exact" w:val="720"/>
          <w:jc w:val="center"/>
        </w:trPr>
        <w:tc>
          <w:tcPr>
            <w:tcW w:w="2751" w:type="dxa"/>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p>
        </w:tc>
        <w:tc>
          <w:tcPr>
            <w:tcW w:w="2786" w:type="dxa"/>
          </w:tcPr>
          <w:p w:rsidR="006A3028" w:rsidRDefault="006A3028" w:rsidP="006A3028">
            <w:pPr>
              <w:pStyle w:val="CalendarText"/>
            </w:pPr>
          </w:p>
        </w:tc>
        <w:tc>
          <w:tcPr>
            <w:tcW w:w="3125" w:type="dxa"/>
            <w:shd w:val="clear" w:color="auto" w:fill="FFFFFF" w:themeFill="background1"/>
          </w:tcPr>
          <w:p w:rsidR="006A3028" w:rsidRDefault="006A3028" w:rsidP="006A3028">
            <w:pPr>
              <w:pStyle w:val="CalendarText"/>
            </w:pPr>
          </w:p>
        </w:tc>
      </w:tr>
      <w:tr w:rsidR="006A3028" w:rsidTr="0035018E">
        <w:trPr>
          <w:trHeight w:hRule="exact" w:val="432"/>
          <w:jc w:val="center"/>
        </w:trPr>
        <w:tc>
          <w:tcPr>
            <w:tcW w:w="2751" w:type="dxa"/>
          </w:tcPr>
          <w:p w:rsidR="006A3028" w:rsidRDefault="006A3028" w:rsidP="006A3028">
            <w:pPr>
              <w:pStyle w:val="Date"/>
              <w:spacing w:after="40"/>
            </w:pPr>
            <w:r>
              <w:t>16</w:t>
            </w:r>
          </w:p>
        </w:tc>
        <w:tc>
          <w:tcPr>
            <w:tcW w:w="2941" w:type="dxa"/>
          </w:tcPr>
          <w:p w:rsidR="006A3028" w:rsidRPr="00E10FCB" w:rsidRDefault="006A3028" w:rsidP="006A3028">
            <w:pPr>
              <w:pStyle w:val="Date"/>
              <w:spacing w:after="40"/>
              <w:rPr>
                <w:sz w:val="24"/>
                <w:szCs w:val="24"/>
              </w:rPr>
            </w:pPr>
            <w:r>
              <w:t xml:space="preserve">17 </w:t>
            </w:r>
          </w:p>
        </w:tc>
        <w:tc>
          <w:tcPr>
            <w:tcW w:w="2787" w:type="dxa"/>
          </w:tcPr>
          <w:p w:rsidR="006A3028" w:rsidRDefault="006A3028" w:rsidP="006A3028">
            <w:pPr>
              <w:pStyle w:val="Date"/>
              <w:spacing w:after="40"/>
            </w:pPr>
            <w:r>
              <w:t>18</w:t>
            </w:r>
          </w:p>
        </w:tc>
        <w:tc>
          <w:tcPr>
            <w:tcW w:w="2786" w:type="dxa"/>
          </w:tcPr>
          <w:p w:rsidR="006A3028" w:rsidRDefault="006A3028" w:rsidP="006A3028">
            <w:pPr>
              <w:pStyle w:val="Date"/>
              <w:spacing w:after="40"/>
            </w:pPr>
            <w:r>
              <w:t>19</w:t>
            </w:r>
          </w:p>
        </w:tc>
        <w:tc>
          <w:tcPr>
            <w:tcW w:w="3125" w:type="dxa"/>
          </w:tcPr>
          <w:p w:rsidR="006A3028" w:rsidRDefault="006A3028" w:rsidP="006A3028">
            <w:pPr>
              <w:pStyle w:val="Date"/>
              <w:spacing w:after="40"/>
            </w:pPr>
            <w:r>
              <w:t>20</w:t>
            </w:r>
          </w:p>
        </w:tc>
      </w:tr>
      <w:tr w:rsidR="006A3028" w:rsidTr="005E2554">
        <w:trPr>
          <w:trHeight w:hRule="exact" w:val="720"/>
          <w:jc w:val="center"/>
        </w:trPr>
        <w:tc>
          <w:tcPr>
            <w:tcW w:w="2751" w:type="dxa"/>
            <w:shd w:val="clear" w:color="auto" w:fill="FFFFFF" w:themeFill="background1"/>
          </w:tcPr>
          <w:p w:rsidR="006A3028" w:rsidRDefault="006A3028" w:rsidP="006A3028">
            <w:pPr>
              <w:pStyle w:val="CalendarText"/>
            </w:pPr>
          </w:p>
        </w:tc>
        <w:tc>
          <w:tcPr>
            <w:tcW w:w="2941" w:type="dxa"/>
          </w:tcPr>
          <w:p w:rsidR="006A3028" w:rsidRDefault="006A3028" w:rsidP="006A3028">
            <w:pPr>
              <w:pStyle w:val="CalendarText"/>
            </w:pPr>
          </w:p>
        </w:tc>
        <w:tc>
          <w:tcPr>
            <w:tcW w:w="2787" w:type="dxa"/>
          </w:tcPr>
          <w:p w:rsidR="006A3028" w:rsidRDefault="006A3028" w:rsidP="006A3028">
            <w:pPr>
              <w:pStyle w:val="CalendarText"/>
            </w:pPr>
            <w:r>
              <w:t>Exams</w:t>
            </w:r>
          </w:p>
        </w:tc>
        <w:tc>
          <w:tcPr>
            <w:tcW w:w="2786" w:type="dxa"/>
          </w:tcPr>
          <w:p w:rsidR="006A3028" w:rsidRDefault="006A3028" w:rsidP="006A3028">
            <w:pPr>
              <w:pStyle w:val="CalendarText"/>
            </w:pPr>
            <w:r>
              <w:t>Exams</w:t>
            </w:r>
          </w:p>
        </w:tc>
        <w:tc>
          <w:tcPr>
            <w:tcW w:w="3125" w:type="dxa"/>
          </w:tcPr>
          <w:p w:rsidR="006A3028" w:rsidRDefault="006A3028" w:rsidP="006A3028">
            <w:pPr>
              <w:pStyle w:val="CalendarText"/>
            </w:pPr>
            <w:r>
              <w:t>Exams</w:t>
            </w:r>
          </w:p>
        </w:tc>
      </w:tr>
      <w:tr w:rsidR="006A3028" w:rsidTr="0035018E">
        <w:trPr>
          <w:trHeight w:hRule="exact" w:val="432"/>
          <w:jc w:val="center"/>
        </w:trPr>
        <w:tc>
          <w:tcPr>
            <w:tcW w:w="2751" w:type="dxa"/>
          </w:tcPr>
          <w:p w:rsidR="006A3028" w:rsidRPr="009622CD" w:rsidRDefault="006A3028" w:rsidP="006A3028">
            <w:pPr>
              <w:pStyle w:val="CalendarText"/>
              <w:rPr>
                <w:sz w:val="32"/>
                <w:szCs w:val="32"/>
              </w:rPr>
            </w:pPr>
            <w:r>
              <w:rPr>
                <w:sz w:val="32"/>
                <w:szCs w:val="32"/>
              </w:rPr>
              <w:t>23</w:t>
            </w:r>
          </w:p>
        </w:tc>
        <w:tc>
          <w:tcPr>
            <w:tcW w:w="2941" w:type="dxa"/>
          </w:tcPr>
          <w:p w:rsidR="006A3028" w:rsidRDefault="006A3028" w:rsidP="006A3028">
            <w:pPr>
              <w:pStyle w:val="Date"/>
              <w:spacing w:after="40"/>
            </w:pPr>
            <w:r>
              <w:t>24</w:t>
            </w:r>
          </w:p>
        </w:tc>
        <w:tc>
          <w:tcPr>
            <w:tcW w:w="2787" w:type="dxa"/>
          </w:tcPr>
          <w:p w:rsidR="006A3028" w:rsidRDefault="006A3028" w:rsidP="006A3028">
            <w:pPr>
              <w:pStyle w:val="Date"/>
              <w:spacing w:after="40"/>
            </w:pPr>
            <w:r>
              <w:fldChar w:fldCharType="begin"/>
            </w:r>
            <w:r>
              <w:instrText xml:space="preserve">IF </w:instrText>
            </w:r>
            <w:r>
              <w:fldChar w:fldCharType="begin"/>
            </w:r>
            <w:r>
              <w:instrText xml:space="preserve"> =C10</w:instrText>
            </w:r>
            <w:r>
              <w:fldChar w:fldCharType="separate"/>
            </w:r>
            <w:r>
              <w:rPr>
                <w:noProof/>
              </w:rPr>
              <w:instrText>31</w:instrText>
            </w:r>
            <w:r>
              <w:fldChar w:fldCharType="end"/>
            </w:r>
            <w:r>
              <w:instrText xml:space="preserve"> = 0,"" </w:instrText>
            </w:r>
            <w:r>
              <w:fldChar w:fldCharType="begin"/>
            </w:r>
            <w:r>
              <w:instrText xml:space="preserve"> IF </w:instrText>
            </w:r>
            <w:r>
              <w:fldChar w:fldCharType="begin"/>
            </w:r>
            <w:r>
              <w:instrText xml:space="preserve"> =C10 </w:instrText>
            </w:r>
            <w:r>
              <w:fldChar w:fldCharType="separate"/>
            </w:r>
            <w:r>
              <w:rPr>
                <w:noProof/>
              </w:rPr>
              <w:instrText>31</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=C10+1 </w:instrText>
            </w:r>
            <w:r>
              <w:fldChar w:fldCharType="separate"/>
            </w:r>
            <w:r>
              <w:rPr>
                <w:noProof/>
              </w:rPr>
              <w:instrText>27</w:instrText>
            </w:r>
            <w:r>
              <w:fldChar w:fldCharType="end"/>
            </w:r>
            <w:r>
              <w:instrText xml:space="preserve"> "" </w:instrText>
            </w:r>
            <w:r>
              <w:fldChar w:fldCharType="end"/>
            </w:r>
            <w:r>
              <w:fldChar w:fldCharType="end"/>
            </w:r>
            <w:r>
              <w:t>25</w:t>
            </w:r>
          </w:p>
        </w:tc>
        <w:tc>
          <w:tcPr>
            <w:tcW w:w="2786" w:type="dxa"/>
          </w:tcPr>
          <w:p w:rsidR="006A3028" w:rsidRDefault="006A3028" w:rsidP="006A3028">
            <w:pPr>
              <w:pStyle w:val="Date"/>
              <w:spacing w:after="40"/>
            </w:pPr>
            <w:r>
              <w:fldChar w:fldCharType="begin"/>
            </w:r>
            <w:r>
              <w:instrText xml:space="preserve">IF </w:instrText>
            </w:r>
            <w:r>
              <w:fldChar w:fldCharType="begin"/>
            </w:r>
            <w:r>
              <w:instrText xml:space="preserve"> =D10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=D10 </w:instrText>
            </w:r>
            <w:r>
              <w:fldChar w:fldCharType="separate"/>
            </w:r>
            <w:r>
              <w:rPr>
                <w:noProof/>
              </w:rPr>
              <w:instrText>27</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=D10+1 </w:instrText>
            </w:r>
            <w:r>
              <w:fldChar w:fldCharType="separate"/>
            </w:r>
            <w:r>
              <w:rPr>
                <w:noProof/>
              </w:rPr>
              <w:instrText>28</w:instrText>
            </w:r>
            <w:r>
              <w:fldChar w:fldCharType="end"/>
            </w:r>
            <w:r>
              <w:instrText xml:space="preserve"> "" </w:instrText>
            </w:r>
            <w:r>
              <w:fldChar w:fldCharType="separate"/>
            </w:r>
            <w:r>
              <w:rPr>
                <w:noProof/>
              </w:rPr>
              <w:instrText>28</w:instrText>
            </w:r>
            <w:r>
              <w:fldChar w:fldCharType="end"/>
            </w:r>
            <w:r>
              <w:fldChar w:fldCharType="end"/>
            </w:r>
            <w:r>
              <w:t>26</w:t>
            </w:r>
          </w:p>
        </w:tc>
        <w:tc>
          <w:tcPr>
            <w:tcW w:w="3125" w:type="dxa"/>
          </w:tcPr>
          <w:p w:rsidR="006A3028" w:rsidRDefault="006A3028" w:rsidP="006A3028">
            <w:pPr>
              <w:pStyle w:val="Date"/>
              <w:spacing w:after="40"/>
            </w:pPr>
            <w:r>
              <w:fldChar w:fldCharType="begin"/>
            </w:r>
            <w:r>
              <w:instrText xml:space="preserve">IF </w:instrText>
            </w:r>
            <w:r>
              <w:fldChar w:fldCharType="begin"/>
            </w:r>
            <w:r>
              <w:instrText xml:space="preserve"> =E10</w:instrText>
            </w:r>
            <w:r>
              <w:fldChar w:fldCharType="separate"/>
            </w:r>
            <w:r>
              <w:rPr>
                <w:noProof/>
              </w:rPr>
              <w:instrText>0</w:instrText>
            </w:r>
            <w:r>
              <w:fldChar w:fldCharType="end"/>
            </w:r>
            <w:r>
              <w:instrText xml:space="preserve"> = 0,"" </w:instrText>
            </w:r>
            <w:r>
              <w:fldChar w:fldCharType="begin"/>
            </w:r>
            <w:r>
              <w:instrText xml:space="preserve"> IF </w:instrText>
            </w:r>
            <w:r>
              <w:fldChar w:fldCharType="begin"/>
            </w:r>
            <w:r>
              <w:instrText xml:space="preserve"> =E10 </w:instrText>
            </w:r>
            <w:r>
              <w:fldChar w:fldCharType="separate"/>
            </w:r>
            <w:r>
              <w:rPr>
                <w:noProof/>
              </w:rPr>
              <w:instrText>28</w:instrText>
            </w:r>
            <w:r>
              <w:fldChar w:fldCharType="end"/>
            </w:r>
            <w:r>
              <w:instrText xml:space="preserve">  &lt; </w:instrText>
            </w:r>
            <w:r>
              <w:fldChar w:fldCharType="begin"/>
            </w:r>
            <w:r>
              <w:instrText xml:space="preserve"> DocVariable MonthEnd7 \@ d </w:instrText>
            </w:r>
            <w:r>
              <w:fldChar w:fldCharType="separate"/>
            </w:r>
            <w:r>
              <w:instrText>31</w:instrText>
            </w:r>
            <w:r>
              <w:fldChar w:fldCharType="end"/>
            </w:r>
            <w:r>
              <w:instrText xml:space="preserve">  </w:instrText>
            </w:r>
            <w:r>
              <w:fldChar w:fldCharType="begin"/>
            </w:r>
            <w:r>
              <w:instrText xml:space="preserve"> =E10+1 </w:instrText>
            </w:r>
            <w:r>
              <w:fldChar w:fldCharType="separate"/>
            </w:r>
            <w:r>
              <w:rPr>
                <w:noProof/>
              </w:rPr>
              <w:instrText>29</w:instrText>
            </w:r>
            <w:r>
              <w:fldChar w:fldCharType="end"/>
            </w:r>
            <w:r>
              <w:instrText xml:space="preserve"> "" </w:instrText>
            </w:r>
            <w:r>
              <w:fldChar w:fldCharType="separate"/>
            </w:r>
            <w:r>
              <w:rPr>
                <w:noProof/>
              </w:rPr>
              <w:instrText>29</w:instrText>
            </w:r>
            <w:r>
              <w:fldChar w:fldCharType="end"/>
            </w:r>
            <w:r>
              <w:fldChar w:fldCharType="end"/>
            </w:r>
            <w:r>
              <w:t>27</w:t>
            </w:r>
          </w:p>
        </w:tc>
      </w:tr>
      <w:tr w:rsidR="006A3028" w:rsidTr="005E2554">
        <w:trPr>
          <w:trHeight w:hRule="exact" w:val="720"/>
          <w:jc w:val="center"/>
        </w:trPr>
        <w:tc>
          <w:tcPr>
            <w:tcW w:w="2751" w:type="dxa"/>
          </w:tcPr>
          <w:p w:rsidR="006A3028" w:rsidRDefault="006A3028" w:rsidP="006A3028">
            <w:pPr>
              <w:pStyle w:val="CalendarText"/>
            </w:pPr>
            <w:r>
              <w:t>Exams</w:t>
            </w:r>
          </w:p>
        </w:tc>
        <w:tc>
          <w:tcPr>
            <w:tcW w:w="2941" w:type="dxa"/>
          </w:tcPr>
          <w:p w:rsidR="006A3028" w:rsidRDefault="006A3028" w:rsidP="006A3028">
            <w:pPr>
              <w:pStyle w:val="CalendarText"/>
            </w:pPr>
          </w:p>
        </w:tc>
        <w:tc>
          <w:tcPr>
            <w:tcW w:w="2787" w:type="dxa"/>
            <w:shd w:val="clear" w:color="auto" w:fill="FFFFFF" w:themeFill="background1"/>
          </w:tcPr>
          <w:p w:rsidR="006A3028" w:rsidRDefault="006A3028" w:rsidP="006A3028">
            <w:pPr>
              <w:pStyle w:val="CalendarText"/>
            </w:pPr>
            <w:r>
              <w:t>Mark Consultation Day</w:t>
            </w:r>
          </w:p>
        </w:tc>
        <w:tc>
          <w:tcPr>
            <w:tcW w:w="2786" w:type="dxa"/>
            <w:shd w:val="clear" w:color="auto" w:fill="BFBFBF" w:themeFill="background1" w:themeFillShade="BF"/>
          </w:tcPr>
          <w:p w:rsidR="006A3028" w:rsidRDefault="006A3028" w:rsidP="006A3028">
            <w:pPr>
              <w:pStyle w:val="CalendarText"/>
            </w:pPr>
          </w:p>
        </w:tc>
        <w:tc>
          <w:tcPr>
            <w:tcW w:w="3125" w:type="dxa"/>
            <w:shd w:val="clear" w:color="auto" w:fill="BFBFBF" w:themeFill="background1" w:themeFillShade="BF"/>
          </w:tcPr>
          <w:p w:rsidR="006A3028" w:rsidRDefault="006A3028" w:rsidP="006A3028">
            <w:pPr>
              <w:pStyle w:val="CalendarText"/>
            </w:pPr>
          </w:p>
        </w:tc>
      </w:tr>
    </w:tbl>
    <w:p w:rsidR="0035018E" w:rsidRDefault="0035018E" w:rsidP="0035018E">
      <w:pPr>
        <w:pStyle w:val="MonthYear"/>
        <w:pageBreakBefore w:val="0"/>
        <w:widowControl w:val="0"/>
        <w:spacing w:after="0"/>
        <w:jc w:val="left"/>
        <w:rPr>
          <w:sz w:val="36"/>
          <w:szCs w:val="36"/>
        </w:rPr>
      </w:pPr>
    </w:p>
    <w:p w:rsidR="00482476" w:rsidRDefault="00482476" w:rsidP="0035018E">
      <w:pPr>
        <w:pStyle w:val="Heading1"/>
        <w:keepNext w:val="0"/>
        <w:widowControl w:val="0"/>
        <w:rPr>
          <w:lang w:val="en-CA"/>
        </w:rPr>
      </w:pPr>
    </w:p>
    <w:p w:rsidR="004E0972" w:rsidRDefault="004E0972" w:rsidP="004E0972">
      <w:pPr>
        <w:pStyle w:val="Standard"/>
        <w:rPr>
          <w:lang w:val="en-CA" w:bidi="ar-SA"/>
        </w:rPr>
      </w:pPr>
    </w:p>
    <w:p w:rsidR="004E0972" w:rsidRDefault="004E0972" w:rsidP="004E0972">
      <w:pPr>
        <w:pStyle w:val="Standard"/>
        <w:rPr>
          <w:lang w:val="en-CA" w:bidi="ar-SA"/>
        </w:rPr>
      </w:pPr>
    </w:p>
    <w:p w:rsidR="004E0972" w:rsidRDefault="004E0972" w:rsidP="004E0972">
      <w:pPr>
        <w:pStyle w:val="Standard"/>
        <w:rPr>
          <w:lang w:val="en-CA" w:bidi="ar-SA"/>
        </w:rPr>
      </w:pPr>
    </w:p>
    <w:p w:rsidR="004E0972" w:rsidRDefault="004E0972" w:rsidP="004E0972">
      <w:pPr>
        <w:pStyle w:val="Standard"/>
        <w:rPr>
          <w:lang w:val="en-CA" w:bidi="ar-SA"/>
        </w:rPr>
      </w:pPr>
    </w:p>
    <w:p w:rsidR="004E0972" w:rsidRDefault="004E0972" w:rsidP="004E0972">
      <w:pPr>
        <w:pStyle w:val="Standard"/>
        <w:rPr>
          <w:lang w:val="en-CA" w:bidi="ar-SA"/>
        </w:rPr>
      </w:pPr>
    </w:p>
    <w:p w:rsidR="004E0972" w:rsidRDefault="004E0972" w:rsidP="004E0972">
      <w:pPr>
        <w:pStyle w:val="Standard"/>
        <w:rPr>
          <w:lang w:val="en-CA" w:bidi="ar-SA"/>
        </w:rPr>
      </w:pPr>
    </w:p>
    <w:tbl>
      <w:tblPr>
        <w:tblStyle w:val="TableGrid"/>
        <w:tblW w:w="0" w:type="auto"/>
        <w:tblBorders>
          <w:top w:val="single" w:sz="12" w:space="0" w:color="auto"/>
        </w:tblBorders>
        <w:tblLook w:val="04A0" w:firstRow="1" w:lastRow="0" w:firstColumn="1" w:lastColumn="0" w:noHBand="0" w:noVBand="1"/>
      </w:tblPr>
      <w:tblGrid>
        <w:gridCol w:w="923"/>
        <w:gridCol w:w="3128"/>
        <w:gridCol w:w="900"/>
        <w:gridCol w:w="793"/>
        <w:gridCol w:w="7005"/>
        <w:gridCol w:w="1623"/>
      </w:tblGrid>
      <w:tr w:rsidR="00BE0E04" w:rsidRPr="0053433C" w:rsidTr="00F56248">
        <w:tc>
          <w:tcPr>
            <w:tcW w:w="4051" w:type="dxa"/>
            <w:gridSpan w:val="2"/>
            <w:tcBorders>
              <w:top w:val="single" w:sz="18" w:space="0" w:color="auto"/>
              <w:left w:val="single" w:sz="18" w:space="0" w:color="auto"/>
              <w:bottom w:val="single" w:sz="4" w:space="0" w:color="auto"/>
              <w:right w:val="nil"/>
            </w:tcBorders>
            <w:shd w:val="clear" w:color="auto" w:fill="D9D9D9" w:themeFill="background1" w:themeFillShade="D9"/>
          </w:tcPr>
          <w:p w:rsidR="00BE0E04" w:rsidRPr="0053433C" w:rsidRDefault="00BE0E04" w:rsidP="00036F3E">
            <w:pPr>
              <w:rPr>
                <w:rFonts w:ascii="Times New Roman" w:hAnsi="Times New Roman" w:cs="Times New Roman"/>
              </w:rPr>
            </w:pPr>
            <w:r w:rsidRPr="0053433C">
              <w:rPr>
                <w:rFonts w:ascii="Times New Roman" w:hAnsi="Times New Roman" w:cs="Times New Roman"/>
                <w:sz w:val="40"/>
              </w:rPr>
              <w:lastRenderedPageBreak/>
              <w:t xml:space="preserve">Course Name: </w:t>
            </w:r>
            <w:r>
              <w:rPr>
                <w:rFonts w:ascii="Times New Roman" w:hAnsi="Times New Roman" w:cs="Times New Roman"/>
                <w:sz w:val="40"/>
              </w:rPr>
              <w:t>AMD3O</w:t>
            </w:r>
          </w:p>
        </w:tc>
        <w:tc>
          <w:tcPr>
            <w:tcW w:w="10321" w:type="dxa"/>
            <w:gridSpan w:val="4"/>
            <w:tcBorders>
              <w:top w:val="single" w:sz="18" w:space="0" w:color="auto"/>
              <w:left w:val="nil"/>
              <w:bottom w:val="single" w:sz="4" w:space="0" w:color="auto"/>
              <w:right w:val="dotted" w:sz="4" w:space="0" w:color="auto"/>
            </w:tcBorders>
            <w:shd w:val="clear" w:color="auto" w:fill="D9D9D9" w:themeFill="background1" w:themeFillShade="D9"/>
          </w:tcPr>
          <w:p w:rsidR="00BE0E04" w:rsidRPr="0053433C" w:rsidRDefault="00BE0E04" w:rsidP="00036F3E">
            <w:pPr>
              <w:jc w:val="right"/>
              <w:rPr>
                <w:rFonts w:ascii="Times New Roman" w:hAnsi="Times New Roman" w:cs="Times New Roman"/>
              </w:rPr>
            </w:pPr>
            <w:r w:rsidRPr="0053433C">
              <w:rPr>
                <w:rFonts w:ascii="Times New Roman" w:hAnsi="Times New Roman" w:cs="Times New Roman"/>
                <w:sz w:val="40"/>
              </w:rPr>
              <w:t>Unit Number</w:t>
            </w:r>
            <w:r>
              <w:rPr>
                <w:rFonts w:ascii="Times New Roman" w:hAnsi="Times New Roman" w:cs="Times New Roman"/>
                <w:sz w:val="40"/>
              </w:rPr>
              <w:t xml:space="preserve"> 1</w:t>
            </w:r>
            <w:r w:rsidRPr="0053433C">
              <w:rPr>
                <w:rFonts w:ascii="Times New Roman" w:hAnsi="Times New Roman" w:cs="Times New Roman"/>
                <w:sz w:val="40"/>
              </w:rPr>
              <w:t>:</w:t>
            </w:r>
            <w:r>
              <w:rPr>
                <w:rFonts w:ascii="Times New Roman" w:hAnsi="Times New Roman" w:cs="Times New Roman"/>
                <w:sz w:val="40"/>
              </w:rPr>
              <w:t xml:space="preserve"> </w:t>
            </w:r>
            <w:r w:rsidRPr="00BE0E04">
              <w:rPr>
                <w:rFonts w:ascii="Times New Roman" w:hAnsi="Times New Roman" w:cs="Times New Roman"/>
                <w:sz w:val="40"/>
              </w:rPr>
              <w:t>Analyzing and Understanding Song Structure</w:t>
            </w:r>
            <w:r w:rsidRPr="0053433C">
              <w:rPr>
                <w:rFonts w:ascii="Times New Roman" w:hAnsi="Times New Roman" w:cs="Times New Roman"/>
                <w:sz w:val="40"/>
              </w:rPr>
              <w:t xml:space="preserve"> </w:t>
            </w:r>
          </w:p>
        </w:tc>
      </w:tr>
      <w:tr w:rsidR="00BE0E04" w:rsidRPr="00991123" w:rsidTr="00F56248">
        <w:tc>
          <w:tcPr>
            <w:tcW w:w="14372" w:type="dxa"/>
            <w:gridSpan w:val="6"/>
            <w:tcBorders>
              <w:top w:val="single" w:sz="4" w:space="0" w:color="auto"/>
              <w:left w:val="single" w:sz="18" w:space="0" w:color="auto"/>
              <w:bottom w:val="single" w:sz="12" w:space="0" w:color="auto"/>
              <w:right w:val="dotted" w:sz="4" w:space="0" w:color="auto"/>
            </w:tcBorders>
          </w:tcPr>
          <w:p w:rsidR="00BE0E04" w:rsidRPr="0080023F" w:rsidRDefault="00BE0E04" w:rsidP="00036F3E">
            <w:pPr>
              <w:rPr>
                <w:rFonts w:ascii="Times New Roman" w:hAnsi="Times New Roman" w:cs="Times New Roman"/>
                <w:b/>
                <w:sz w:val="24"/>
                <w:szCs w:val="24"/>
              </w:rPr>
            </w:pPr>
            <w:r w:rsidRPr="0053433C">
              <w:rPr>
                <w:rFonts w:ascii="Times New Roman" w:hAnsi="Times New Roman" w:cs="Times New Roman"/>
                <w:b/>
                <w:sz w:val="24"/>
              </w:rPr>
              <w:br/>
            </w:r>
            <w:r w:rsidRPr="0080023F">
              <w:rPr>
                <w:rFonts w:ascii="Times New Roman" w:hAnsi="Times New Roman" w:cs="Times New Roman"/>
                <w:b/>
                <w:sz w:val="24"/>
                <w:szCs w:val="24"/>
              </w:rPr>
              <w:t xml:space="preserve">Number of Lessons: </w:t>
            </w:r>
            <w:r w:rsidR="00A42BA4" w:rsidRPr="0080023F">
              <w:rPr>
                <w:rFonts w:ascii="Times New Roman" w:hAnsi="Times New Roman" w:cs="Times New Roman"/>
                <w:b/>
                <w:sz w:val="24"/>
                <w:szCs w:val="24"/>
              </w:rPr>
              <w:t>8</w:t>
            </w:r>
          </w:p>
          <w:p w:rsidR="00BE0E04" w:rsidRPr="0080023F" w:rsidRDefault="00BE0E04" w:rsidP="00036F3E">
            <w:pPr>
              <w:rPr>
                <w:rFonts w:ascii="Times New Roman" w:hAnsi="Times New Roman" w:cs="Times New Roman"/>
                <w:b/>
                <w:sz w:val="24"/>
                <w:szCs w:val="24"/>
              </w:rPr>
            </w:pPr>
          </w:p>
          <w:p w:rsidR="00BE0E04" w:rsidRPr="0080023F" w:rsidRDefault="00BE0E04" w:rsidP="00036F3E">
            <w:pPr>
              <w:rPr>
                <w:rFonts w:ascii="Times New Roman" w:hAnsi="Times New Roman" w:cs="Times New Roman"/>
                <w:b/>
                <w:sz w:val="24"/>
                <w:szCs w:val="24"/>
              </w:rPr>
            </w:pPr>
            <w:r w:rsidRPr="0080023F">
              <w:rPr>
                <w:rFonts w:ascii="Times New Roman" w:hAnsi="Times New Roman" w:cs="Times New Roman"/>
                <w:b/>
                <w:sz w:val="24"/>
                <w:szCs w:val="24"/>
              </w:rPr>
              <w:t xml:space="preserve">Resources: </w:t>
            </w:r>
          </w:p>
          <w:p w:rsidR="0080023F" w:rsidRDefault="00B90034" w:rsidP="00036F3E">
            <w:pPr>
              <w:rPr>
                <w:rFonts w:ascii="Times New Roman" w:hAnsi="Times New Roman" w:cs="Times New Roman"/>
                <w:sz w:val="24"/>
                <w:szCs w:val="24"/>
              </w:rPr>
            </w:pPr>
            <w:r>
              <w:rPr>
                <w:rFonts w:ascii="Times New Roman" w:hAnsi="Times New Roman" w:cs="Times New Roman"/>
                <w:sz w:val="24"/>
                <w:szCs w:val="24"/>
              </w:rPr>
              <w:t>The Listening Kit – Grade 3, Orff</w:t>
            </w:r>
            <w:r w:rsidR="0080023F">
              <w:rPr>
                <w:rFonts w:ascii="Times New Roman" w:hAnsi="Times New Roman" w:cs="Times New Roman"/>
                <w:sz w:val="24"/>
                <w:szCs w:val="24"/>
              </w:rPr>
              <w:t xml:space="preserve"> Classroom Instruments</w:t>
            </w:r>
            <w:r>
              <w:rPr>
                <w:rFonts w:ascii="Times New Roman" w:hAnsi="Times New Roman" w:cs="Times New Roman"/>
                <w:sz w:val="24"/>
                <w:szCs w:val="24"/>
              </w:rPr>
              <w:t>, Google Form Survey</w:t>
            </w:r>
          </w:p>
          <w:p w:rsidR="00FC5EA9" w:rsidRPr="0080023F" w:rsidRDefault="00FC5EA9" w:rsidP="00036F3E">
            <w:pPr>
              <w:rPr>
                <w:rFonts w:ascii="Times New Roman" w:hAnsi="Times New Roman" w:cs="Times New Roman"/>
                <w:sz w:val="24"/>
                <w:szCs w:val="24"/>
              </w:rPr>
            </w:pPr>
            <w:r w:rsidRPr="0080023F">
              <w:rPr>
                <w:rFonts w:ascii="Times New Roman" w:hAnsi="Times New Roman" w:cs="Times New Roman"/>
                <w:sz w:val="24"/>
                <w:szCs w:val="24"/>
              </w:rPr>
              <w:t>Bruno Mars “24K Magic” Stems, Audacity file with all the tracks assembled</w:t>
            </w:r>
          </w:p>
          <w:p w:rsidR="009E1D90" w:rsidRPr="0080023F" w:rsidRDefault="009E1D90" w:rsidP="00036F3E">
            <w:pPr>
              <w:rPr>
                <w:rFonts w:ascii="Times New Roman" w:hAnsi="Times New Roman" w:cs="Times New Roman"/>
                <w:sz w:val="24"/>
                <w:szCs w:val="24"/>
              </w:rPr>
            </w:pPr>
            <w:r w:rsidRPr="0080023F">
              <w:rPr>
                <w:rFonts w:ascii="Times New Roman" w:hAnsi="Times New Roman" w:cs="Times New Roman"/>
                <w:sz w:val="24"/>
                <w:szCs w:val="24"/>
              </w:rPr>
              <w:t>Bruno Mars “24K Magic” listening worksheet</w:t>
            </w:r>
          </w:p>
          <w:p w:rsidR="00FC5EA9" w:rsidRPr="0080023F" w:rsidRDefault="00FC5EA9" w:rsidP="00036F3E">
            <w:pPr>
              <w:rPr>
                <w:rFonts w:ascii="Times New Roman" w:hAnsi="Times New Roman" w:cs="Times New Roman"/>
                <w:sz w:val="24"/>
                <w:szCs w:val="24"/>
              </w:rPr>
            </w:pPr>
            <w:r w:rsidRPr="0080023F">
              <w:rPr>
                <w:rFonts w:ascii="Times New Roman" w:hAnsi="Times New Roman" w:cs="Times New Roman"/>
                <w:sz w:val="24"/>
                <w:szCs w:val="24"/>
              </w:rPr>
              <w:t>YouTube – for students to analyze and share music selections</w:t>
            </w:r>
          </w:p>
          <w:p w:rsidR="00FC5EA9" w:rsidRPr="0080023F" w:rsidRDefault="00FC5EA9" w:rsidP="00036F3E">
            <w:pPr>
              <w:rPr>
                <w:rFonts w:ascii="Times New Roman" w:hAnsi="Times New Roman" w:cs="Times New Roman"/>
                <w:sz w:val="24"/>
                <w:szCs w:val="24"/>
              </w:rPr>
            </w:pPr>
            <w:r w:rsidRPr="0080023F">
              <w:rPr>
                <w:rFonts w:ascii="Times New Roman" w:hAnsi="Times New Roman" w:cs="Times New Roman"/>
                <w:sz w:val="24"/>
                <w:szCs w:val="24"/>
              </w:rPr>
              <w:t xml:space="preserve">Play With Your Music: Audio Production - </w:t>
            </w:r>
            <w:hyperlink r:id="rId11" w:history="1">
              <w:r w:rsidR="009C53A0" w:rsidRPr="008E3BF1">
                <w:rPr>
                  <w:rStyle w:val="Hyperlink"/>
                  <w:rFonts w:ascii="Times New Roman" w:hAnsi="Times New Roman" w:cs="Times New Roman"/>
                  <w:sz w:val="24"/>
                  <w:szCs w:val="24"/>
                </w:rPr>
                <w:t>http://www.playwithyourmusic.org/</w:t>
              </w:r>
            </w:hyperlink>
            <w:r w:rsidR="009C53A0">
              <w:rPr>
                <w:rFonts w:ascii="Times New Roman" w:hAnsi="Times New Roman" w:cs="Times New Roman"/>
                <w:sz w:val="24"/>
                <w:szCs w:val="24"/>
              </w:rPr>
              <w:t xml:space="preserve"> </w:t>
            </w:r>
            <w:r w:rsidR="003E79D8" w:rsidRPr="0080023F">
              <w:rPr>
                <w:rFonts w:ascii="Times New Roman" w:hAnsi="Times New Roman" w:cs="Times New Roman"/>
                <w:sz w:val="24"/>
                <w:szCs w:val="24"/>
              </w:rPr>
              <w:t xml:space="preserve"> </w:t>
            </w:r>
          </w:p>
          <w:p w:rsidR="00FC5EA9" w:rsidRPr="0080023F" w:rsidRDefault="009E1D90" w:rsidP="00036F3E">
            <w:pPr>
              <w:rPr>
                <w:rFonts w:ascii="Times New Roman" w:hAnsi="Times New Roman" w:cs="Times New Roman"/>
                <w:sz w:val="24"/>
                <w:szCs w:val="24"/>
              </w:rPr>
            </w:pPr>
            <w:r w:rsidRPr="0080023F">
              <w:rPr>
                <w:rFonts w:ascii="Times New Roman" w:hAnsi="Times New Roman" w:cs="Times New Roman"/>
                <w:sz w:val="24"/>
                <w:szCs w:val="24"/>
              </w:rPr>
              <w:t xml:space="preserve">#PWYM Musical Structure Graph Template - </w:t>
            </w:r>
            <w:hyperlink r:id="rId12" w:history="1">
              <w:r w:rsidRPr="0080023F">
                <w:rPr>
                  <w:rStyle w:val="Hyperlink"/>
                  <w:rFonts w:ascii="Times New Roman" w:hAnsi="Times New Roman" w:cs="Times New Roman"/>
                  <w:sz w:val="24"/>
                  <w:szCs w:val="24"/>
                </w:rPr>
                <w:t>https://docs.google.com/spreadsheets/d/1u23HC-W5b8ijPDBdjAGduTYRQo5kKHHAQydHX9Jm0Qk/template/preview?usp=drive_web</w:t>
              </w:r>
            </w:hyperlink>
            <w:r w:rsidRPr="0080023F">
              <w:rPr>
                <w:rFonts w:ascii="Times New Roman" w:hAnsi="Times New Roman" w:cs="Times New Roman"/>
                <w:sz w:val="24"/>
                <w:szCs w:val="24"/>
              </w:rPr>
              <w:t xml:space="preserve"> </w:t>
            </w:r>
          </w:p>
          <w:p w:rsidR="009E1D90" w:rsidRPr="0080023F" w:rsidRDefault="009E1D90" w:rsidP="00036F3E">
            <w:pPr>
              <w:rPr>
                <w:rFonts w:ascii="Times New Roman" w:hAnsi="Times New Roman" w:cs="Times New Roman"/>
                <w:sz w:val="24"/>
                <w:szCs w:val="24"/>
              </w:rPr>
            </w:pPr>
            <w:r w:rsidRPr="0080023F">
              <w:rPr>
                <w:rFonts w:ascii="Times New Roman" w:hAnsi="Times New Roman" w:cs="Times New Roman"/>
                <w:sz w:val="24"/>
                <w:szCs w:val="24"/>
              </w:rPr>
              <w:t xml:space="preserve">#PWYM Perceived Space Graph - </w:t>
            </w:r>
            <w:hyperlink r:id="rId13" w:history="1">
              <w:r w:rsidRPr="00982591">
                <w:rPr>
                  <w:rStyle w:val="Hyperlink"/>
                  <w:rFonts w:ascii="Times New Roman" w:hAnsi="Times New Roman" w:cs="Times New Roman"/>
                  <w:sz w:val="20"/>
                  <w:szCs w:val="20"/>
                </w:rPr>
                <w:t>https://docs.google.com/drawings/d/1eoxDQyI8b5spi7rDb_zh5xoHAFt7pawO7Xry7zUHGSw/template/preview?usp=drive_web</w:t>
              </w:r>
            </w:hyperlink>
          </w:p>
          <w:p w:rsidR="003E79D8" w:rsidRDefault="003E79D8" w:rsidP="00036F3E">
            <w:pPr>
              <w:rPr>
                <w:rStyle w:val="Hyperlink"/>
                <w:rFonts w:ascii="Times New Roman" w:hAnsi="Times New Roman" w:cs="Times New Roman"/>
                <w:sz w:val="24"/>
                <w:szCs w:val="24"/>
              </w:rPr>
            </w:pPr>
            <w:r w:rsidRPr="0080023F">
              <w:rPr>
                <w:rFonts w:ascii="Times New Roman" w:hAnsi="Times New Roman" w:cs="Times New Roman"/>
                <w:sz w:val="24"/>
                <w:szCs w:val="24"/>
              </w:rPr>
              <w:t xml:space="preserve">Play With Your Music – Modules 1-3 </w:t>
            </w:r>
            <w:hyperlink r:id="rId14" w:history="1">
              <w:r w:rsidR="0080023F" w:rsidRPr="0080023F">
                <w:rPr>
                  <w:rStyle w:val="Hyperlink"/>
                  <w:rFonts w:ascii="Times New Roman" w:hAnsi="Times New Roman" w:cs="Times New Roman"/>
                  <w:sz w:val="24"/>
                  <w:szCs w:val="24"/>
                </w:rPr>
                <w:t>http://community.playwithyourmusic.org/c/pwya-play-with-your-audio</w:t>
              </w:r>
            </w:hyperlink>
          </w:p>
          <w:p w:rsidR="003E5D3E" w:rsidRDefault="003E5D3E" w:rsidP="00036F3E">
            <w:pPr>
              <w:rPr>
                <w:rFonts w:ascii="Times New Roman" w:hAnsi="Times New Roman" w:cs="Times New Roman"/>
                <w:sz w:val="24"/>
                <w:szCs w:val="24"/>
              </w:rPr>
            </w:pPr>
            <w:r w:rsidRPr="003E5D3E">
              <w:rPr>
                <w:rFonts w:ascii="Times New Roman" w:hAnsi="Times New Roman" w:cs="Times New Roman"/>
                <w:sz w:val="24"/>
                <w:szCs w:val="24"/>
              </w:rPr>
              <w:t>How a recording-studio mishap shaped '80s music</w:t>
            </w:r>
            <w:r>
              <w:rPr>
                <w:rFonts w:ascii="Times New Roman" w:hAnsi="Times New Roman" w:cs="Times New Roman"/>
                <w:sz w:val="24"/>
                <w:szCs w:val="24"/>
              </w:rPr>
              <w:t xml:space="preserve"> - </w:t>
            </w:r>
            <w:hyperlink r:id="rId15" w:history="1">
              <w:r w:rsidRPr="008E3BF1">
                <w:rPr>
                  <w:rStyle w:val="Hyperlink"/>
                  <w:rFonts w:ascii="Times New Roman" w:hAnsi="Times New Roman" w:cs="Times New Roman"/>
                  <w:sz w:val="24"/>
                  <w:szCs w:val="24"/>
                </w:rPr>
                <w:t>https://youtu.be/Bxz6jShW-3E</w:t>
              </w:r>
            </w:hyperlink>
            <w:r>
              <w:rPr>
                <w:rFonts w:ascii="Times New Roman" w:hAnsi="Times New Roman" w:cs="Times New Roman"/>
                <w:sz w:val="24"/>
                <w:szCs w:val="24"/>
              </w:rPr>
              <w:t xml:space="preserve"> </w:t>
            </w:r>
          </w:p>
          <w:p w:rsidR="008E1342" w:rsidRPr="0080023F" w:rsidRDefault="008E1342" w:rsidP="00036F3E">
            <w:pPr>
              <w:rPr>
                <w:rFonts w:ascii="Times New Roman" w:hAnsi="Times New Roman" w:cs="Times New Roman"/>
                <w:sz w:val="24"/>
                <w:szCs w:val="24"/>
              </w:rPr>
            </w:pPr>
            <w:r w:rsidRPr="008E1342">
              <w:rPr>
                <w:rFonts w:ascii="Times New Roman" w:hAnsi="Times New Roman" w:cs="Times New Roman"/>
                <w:sz w:val="24"/>
                <w:szCs w:val="24"/>
              </w:rPr>
              <w:t>Why more pop songs should end with a fade out</w:t>
            </w:r>
            <w:r>
              <w:rPr>
                <w:rFonts w:ascii="Times New Roman" w:hAnsi="Times New Roman" w:cs="Times New Roman"/>
                <w:sz w:val="24"/>
                <w:szCs w:val="24"/>
              </w:rPr>
              <w:t xml:space="preserve"> - </w:t>
            </w:r>
            <w:hyperlink r:id="rId16" w:history="1">
              <w:r w:rsidRPr="008E3BF1">
                <w:rPr>
                  <w:rStyle w:val="Hyperlink"/>
                  <w:rFonts w:ascii="Times New Roman" w:hAnsi="Times New Roman" w:cs="Times New Roman"/>
                  <w:sz w:val="24"/>
                  <w:szCs w:val="24"/>
                </w:rPr>
                <w:t>https://youtu.be/QpKypvDjiPM</w:t>
              </w:r>
            </w:hyperlink>
            <w:r>
              <w:rPr>
                <w:rFonts w:ascii="Times New Roman" w:hAnsi="Times New Roman" w:cs="Times New Roman"/>
                <w:sz w:val="24"/>
                <w:szCs w:val="24"/>
              </w:rPr>
              <w:t xml:space="preserve"> </w:t>
            </w:r>
          </w:p>
          <w:p w:rsidR="00BE0E04" w:rsidRPr="0080023F" w:rsidRDefault="00BE0E04" w:rsidP="00036F3E">
            <w:pPr>
              <w:rPr>
                <w:rFonts w:ascii="Times New Roman" w:hAnsi="Times New Roman" w:cs="Times New Roman"/>
                <w:b/>
                <w:sz w:val="24"/>
                <w:szCs w:val="24"/>
              </w:rPr>
            </w:pPr>
          </w:p>
          <w:p w:rsidR="00BE0E04" w:rsidRPr="0080023F" w:rsidRDefault="00BE0E04" w:rsidP="00036F3E">
            <w:pPr>
              <w:rPr>
                <w:rFonts w:ascii="Times New Roman" w:hAnsi="Times New Roman" w:cs="Times New Roman"/>
                <w:b/>
                <w:sz w:val="24"/>
                <w:szCs w:val="24"/>
              </w:rPr>
            </w:pPr>
            <w:r w:rsidRPr="0080023F">
              <w:rPr>
                <w:rFonts w:ascii="Times New Roman" w:hAnsi="Times New Roman" w:cs="Times New Roman"/>
                <w:b/>
                <w:sz w:val="24"/>
                <w:szCs w:val="24"/>
              </w:rPr>
              <w:t xml:space="preserve">Overall and Specific Expectations: </w:t>
            </w:r>
          </w:p>
          <w:p w:rsidR="00E71C07" w:rsidRPr="0080023F" w:rsidRDefault="00FC5EA9" w:rsidP="00E71C07">
            <w:pPr>
              <w:pStyle w:val="Standard"/>
            </w:pPr>
            <w:r w:rsidRPr="0080023F">
              <w:t xml:space="preserve">A2. </w:t>
            </w:r>
            <w:r w:rsidR="00E71C07" w:rsidRPr="0080023F">
              <w:t>The Elements of Music: apply elements of music when performing music and composing and/or arranging music;</w:t>
            </w:r>
          </w:p>
          <w:p w:rsidR="00E43637" w:rsidRPr="0080023F" w:rsidRDefault="00FC5EA9" w:rsidP="00E43637">
            <w:pPr>
              <w:pStyle w:val="Standard"/>
              <w:numPr>
                <w:ilvl w:val="1"/>
                <w:numId w:val="8"/>
              </w:numPr>
              <w:ind w:left="495"/>
            </w:pPr>
            <w:r w:rsidRPr="0080023F">
              <w:t xml:space="preserve">A2.1 </w:t>
            </w:r>
            <w:r w:rsidR="00E43637" w:rsidRPr="0080023F">
              <w:t>apply the elements of music and related concepts appropriately when interpreting and performing notated music</w:t>
            </w:r>
          </w:p>
          <w:p w:rsidR="00036F3E" w:rsidRPr="0080023F" w:rsidRDefault="00FC5EA9" w:rsidP="00036F3E">
            <w:pPr>
              <w:pStyle w:val="Standard"/>
            </w:pPr>
            <w:r w:rsidRPr="0080023F">
              <w:t xml:space="preserve">B1. </w:t>
            </w:r>
            <w:r w:rsidR="00036F3E" w:rsidRPr="0080023F">
              <w:t>The Critical Analysis Process: use the critical analysis process when responding to, analysing, reflecting on, and interpreting music;</w:t>
            </w:r>
            <w:r w:rsidRPr="0080023F">
              <w:t>\</w:t>
            </w:r>
          </w:p>
          <w:p w:rsidR="00FC5EA9" w:rsidRPr="0080023F" w:rsidRDefault="00FC5EA9" w:rsidP="00036F3E">
            <w:pPr>
              <w:pStyle w:val="Standard"/>
              <w:numPr>
                <w:ilvl w:val="1"/>
                <w:numId w:val="8"/>
              </w:numPr>
              <w:ind w:left="495"/>
            </w:pPr>
            <w:r w:rsidRPr="0080023F">
              <w:t xml:space="preserve">B1.1 listen to and/or perform selections that represent a wide variety of musical genres and styles, and describe and reflect on their responses </w:t>
            </w:r>
          </w:p>
          <w:p w:rsidR="00FC5EA9" w:rsidRPr="0080023F" w:rsidRDefault="00FC5EA9" w:rsidP="00036F3E">
            <w:pPr>
              <w:pStyle w:val="Standard"/>
              <w:numPr>
                <w:ilvl w:val="1"/>
                <w:numId w:val="8"/>
              </w:numPr>
              <w:ind w:left="495"/>
            </w:pPr>
            <w:r w:rsidRPr="0080023F">
              <w:t>B1.3 assess the effectiveness of a variety of musical selections and/or productions</w:t>
            </w:r>
          </w:p>
          <w:p w:rsidR="00FC5EA9" w:rsidRPr="0080023F" w:rsidRDefault="00FC5EA9" w:rsidP="00FC5EA9">
            <w:pPr>
              <w:pStyle w:val="Standard"/>
            </w:pPr>
            <w:r w:rsidRPr="0080023F">
              <w:t>C1. Theory and Terminology: demonstrate an understanding of music theory with respect to the elements and other components of music, and use appropriate terminology relating to them;</w:t>
            </w:r>
          </w:p>
          <w:p w:rsidR="00BE0E04" w:rsidRDefault="00FC5EA9" w:rsidP="00036F3E">
            <w:pPr>
              <w:pStyle w:val="Standard"/>
              <w:numPr>
                <w:ilvl w:val="1"/>
                <w:numId w:val="8"/>
              </w:numPr>
              <w:ind w:left="495"/>
            </w:pPr>
            <w:r w:rsidRPr="0080023F">
              <w:t>C1.2 demonstrate an understanding of, and use proper terminology when referring to, aspects of musical form in a variety of genres</w:t>
            </w:r>
          </w:p>
          <w:p w:rsidR="00B90034" w:rsidRDefault="00B90034" w:rsidP="00B90034">
            <w:pPr>
              <w:pStyle w:val="Standard"/>
            </w:pPr>
            <w:r>
              <w:t>C2.     Musical Genres and Influences: demonstrate an understanding of musical genres, periods, and themes, and the influence of the environment on different forms of music;</w:t>
            </w:r>
          </w:p>
          <w:p w:rsidR="00B90034" w:rsidRDefault="00B90034" w:rsidP="00036F3E">
            <w:pPr>
              <w:pStyle w:val="Standard"/>
              <w:numPr>
                <w:ilvl w:val="1"/>
                <w:numId w:val="8"/>
              </w:numPr>
              <w:ind w:left="495"/>
            </w:pPr>
            <w:r>
              <w:t>C2.1 categorize various musical works by genre, period, and function and/or theme, and describe the reasons for their categorization</w:t>
            </w:r>
          </w:p>
          <w:p w:rsidR="0064700D" w:rsidRDefault="0064700D" w:rsidP="0064700D">
            <w:pPr>
              <w:pStyle w:val="BodyTextBullet"/>
              <w:numPr>
                <w:ilvl w:val="0"/>
                <w:numId w:val="0"/>
              </w:numPr>
              <w:ind w:left="360"/>
            </w:pPr>
          </w:p>
          <w:p w:rsidR="0064700D" w:rsidRDefault="0064700D" w:rsidP="0064700D">
            <w:pPr>
              <w:pStyle w:val="BodyTextBullet"/>
              <w:numPr>
                <w:ilvl w:val="0"/>
                <w:numId w:val="0"/>
              </w:numPr>
              <w:ind w:left="360"/>
            </w:pPr>
          </w:p>
          <w:p w:rsidR="0064700D" w:rsidRDefault="0064700D" w:rsidP="0064700D">
            <w:pPr>
              <w:pStyle w:val="BodyTextBullet"/>
              <w:numPr>
                <w:ilvl w:val="0"/>
                <w:numId w:val="0"/>
              </w:numPr>
              <w:ind w:left="360"/>
            </w:pPr>
          </w:p>
          <w:p w:rsidR="0064700D" w:rsidRDefault="0064700D" w:rsidP="0064700D">
            <w:pPr>
              <w:pStyle w:val="BodyTextBullet"/>
              <w:numPr>
                <w:ilvl w:val="0"/>
                <w:numId w:val="0"/>
              </w:numPr>
              <w:ind w:left="360"/>
            </w:pPr>
          </w:p>
          <w:p w:rsidR="0064700D" w:rsidRPr="00FC5EA9" w:rsidRDefault="0064700D" w:rsidP="0064700D">
            <w:pPr>
              <w:pStyle w:val="BodyTextBullet"/>
              <w:numPr>
                <w:ilvl w:val="0"/>
                <w:numId w:val="0"/>
              </w:numPr>
              <w:ind w:left="360"/>
            </w:pPr>
          </w:p>
        </w:tc>
      </w:tr>
      <w:tr w:rsidR="00BE0E04" w:rsidRPr="0053433C" w:rsidTr="00F56248">
        <w:trPr>
          <w:trHeight w:val="492"/>
        </w:trPr>
        <w:tc>
          <w:tcPr>
            <w:tcW w:w="14372" w:type="dxa"/>
            <w:gridSpan w:val="6"/>
            <w:tcBorders>
              <w:top w:val="single" w:sz="12" w:space="0" w:color="auto"/>
              <w:left w:val="single" w:sz="18" w:space="0" w:color="auto"/>
              <w:bottom w:val="single" w:sz="6"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8"/>
              </w:rPr>
              <w:lastRenderedPageBreak/>
              <w:t>Evaluations</w:t>
            </w:r>
          </w:p>
        </w:tc>
      </w:tr>
      <w:tr w:rsidR="00BE0E04" w:rsidRPr="0053433C" w:rsidTr="00F56248">
        <w:trPr>
          <w:trHeight w:val="219"/>
        </w:trPr>
        <w:tc>
          <w:tcPr>
            <w:tcW w:w="4051" w:type="dxa"/>
            <w:gridSpan w:val="2"/>
            <w:tcBorders>
              <w:top w:val="single" w:sz="6" w:space="0" w:color="auto"/>
              <w:left w:val="single" w:sz="18"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Evaluation</w:t>
            </w:r>
          </w:p>
        </w:tc>
        <w:tc>
          <w:tcPr>
            <w:tcW w:w="900" w:type="dxa"/>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POC</w:t>
            </w:r>
          </w:p>
        </w:tc>
        <w:tc>
          <w:tcPr>
            <w:tcW w:w="9421" w:type="dxa"/>
            <w:gridSpan w:val="3"/>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A074DB" w:rsidP="00036F3E">
            <w:pPr>
              <w:jc w:val="center"/>
              <w:rPr>
                <w:rFonts w:ascii="Times New Roman" w:hAnsi="Times New Roman" w:cs="Times New Roman"/>
                <w:b/>
                <w:sz w:val="24"/>
              </w:rPr>
            </w:pPr>
            <w:r>
              <w:rPr>
                <w:rFonts w:ascii="Times New Roman" w:hAnsi="Times New Roman" w:cs="Times New Roman"/>
                <w:b/>
                <w:sz w:val="24"/>
              </w:rPr>
              <w:t>Specific</w:t>
            </w:r>
            <w:r w:rsidR="00BE0E04" w:rsidRPr="0053433C">
              <w:rPr>
                <w:rFonts w:ascii="Times New Roman" w:hAnsi="Times New Roman" w:cs="Times New Roman"/>
                <w:b/>
                <w:sz w:val="24"/>
              </w:rPr>
              <w:t xml:space="preserve"> Expectations</w:t>
            </w:r>
          </w:p>
        </w:tc>
      </w:tr>
      <w:tr w:rsidR="00BE0E04" w:rsidRPr="00103867" w:rsidTr="00F56248">
        <w:trPr>
          <w:trHeight w:val="219"/>
        </w:trPr>
        <w:tc>
          <w:tcPr>
            <w:tcW w:w="4051" w:type="dxa"/>
            <w:gridSpan w:val="2"/>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sidRPr="007C3117">
              <w:rPr>
                <w:rFonts w:ascii="Times New Roman" w:hAnsi="Times New Roman" w:cs="Times New Roman"/>
                <w:sz w:val="24"/>
                <w:szCs w:val="24"/>
              </w:rPr>
              <w:t xml:space="preserve">1.  </w:t>
            </w:r>
            <w:r w:rsidR="0028738C">
              <w:rPr>
                <w:rFonts w:ascii="Times New Roman" w:hAnsi="Times New Roman" w:cs="Times New Roman"/>
                <w:sz w:val="24"/>
                <w:szCs w:val="24"/>
              </w:rPr>
              <w:t xml:space="preserve">Song Analysis </w:t>
            </w:r>
          </w:p>
        </w:tc>
        <w:tc>
          <w:tcPr>
            <w:tcW w:w="900" w:type="dxa"/>
            <w:tcBorders>
              <w:top w:val="dotted" w:sz="4" w:space="0" w:color="auto"/>
              <w:left w:val="dotted" w:sz="4" w:space="0" w:color="auto"/>
              <w:bottom w:val="single" w:sz="4" w:space="0" w:color="auto"/>
              <w:right w:val="dotted" w:sz="4" w:space="0" w:color="auto"/>
            </w:tcBorders>
          </w:tcPr>
          <w:p w:rsidR="00BE0E04" w:rsidRPr="0053433C" w:rsidRDefault="00F56248" w:rsidP="00036F3E">
            <w:pPr>
              <w:rPr>
                <w:rFonts w:ascii="Times New Roman" w:hAnsi="Times New Roman" w:cs="Times New Roman"/>
                <w:b/>
                <w:sz w:val="24"/>
              </w:rPr>
            </w:pPr>
            <w:r>
              <w:rPr>
                <w:rFonts w:ascii="Times New Roman" w:hAnsi="Times New Roman" w:cs="Times New Roman"/>
                <w:b/>
                <w:sz w:val="24"/>
              </w:rPr>
              <w:t>P</w:t>
            </w:r>
          </w:p>
        </w:tc>
        <w:tc>
          <w:tcPr>
            <w:tcW w:w="9421" w:type="dxa"/>
            <w:gridSpan w:val="3"/>
            <w:tcBorders>
              <w:top w:val="dotted" w:sz="4" w:space="0" w:color="auto"/>
              <w:left w:val="dotted" w:sz="4" w:space="0" w:color="auto"/>
              <w:bottom w:val="single" w:sz="4" w:space="0" w:color="auto"/>
              <w:right w:val="dotted" w:sz="4" w:space="0" w:color="auto"/>
            </w:tcBorders>
          </w:tcPr>
          <w:p w:rsidR="00BE0E04" w:rsidRPr="00103867" w:rsidRDefault="0028738C" w:rsidP="00036F3E">
            <w:pPr>
              <w:rPr>
                <w:rFonts w:ascii="Times New Roman" w:hAnsi="Times New Roman" w:cs="Times New Roman"/>
                <w:sz w:val="24"/>
                <w:szCs w:val="24"/>
              </w:rPr>
            </w:pPr>
            <w:r>
              <w:rPr>
                <w:rFonts w:ascii="Times New Roman" w:hAnsi="Times New Roman" w:cs="Times New Roman"/>
                <w:sz w:val="24"/>
                <w:szCs w:val="24"/>
              </w:rPr>
              <w:t>B1</w:t>
            </w:r>
            <w:r w:rsidR="00A074DB">
              <w:rPr>
                <w:rFonts w:ascii="Times New Roman" w:hAnsi="Times New Roman" w:cs="Times New Roman"/>
                <w:sz w:val="24"/>
                <w:szCs w:val="24"/>
              </w:rPr>
              <w:t>.1, B1.3</w:t>
            </w:r>
            <w:r>
              <w:rPr>
                <w:rFonts w:ascii="Times New Roman" w:hAnsi="Times New Roman" w:cs="Times New Roman"/>
                <w:sz w:val="24"/>
                <w:szCs w:val="24"/>
              </w:rPr>
              <w:t>, C1</w:t>
            </w:r>
            <w:r w:rsidR="00A074DB">
              <w:rPr>
                <w:rFonts w:ascii="Times New Roman" w:hAnsi="Times New Roman" w:cs="Times New Roman"/>
                <w:sz w:val="24"/>
                <w:szCs w:val="24"/>
              </w:rPr>
              <w:t>.2</w:t>
            </w:r>
          </w:p>
        </w:tc>
      </w:tr>
      <w:tr w:rsidR="00BE0E04" w:rsidRPr="00786FD9" w:rsidTr="00F56248">
        <w:trPr>
          <w:trHeight w:val="219"/>
        </w:trPr>
        <w:tc>
          <w:tcPr>
            <w:tcW w:w="14372"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sidR="00037EDF">
              <w:rPr>
                <w:rFonts w:ascii="Times New Roman" w:hAnsi="Times New Roman" w:cs="Times New Roman"/>
                <w:sz w:val="24"/>
              </w:rPr>
              <w:t>(towards 15</w:t>
            </w:r>
            <w:r>
              <w:rPr>
                <w:rFonts w:ascii="Times New Roman" w:hAnsi="Times New Roman" w:cs="Times New Roman"/>
                <w:sz w:val="24"/>
              </w:rPr>
              <w:t xml:space="preserve">% </w:t>
            </w:r>
            <w:r w:rsidR="00037EDF">
              <w:rPr>
                <w:rFonts w:ascii="Times New Roman" w:hAnsi="Times New Roman" w:cs="Times New Roman"/>
                <w:sz w:val="24"/>
              </w:rPr>
              <w:t>written work mark</w:t>
            </w:r>
            <w:r w:rsidRPr="0053433C">
              <w:rPr>
                <w:rFonts w:ascii="Times New Roman" w:hAnsi="Times New Roman" w:cs="Times New Roman"/>
                <w:i/>
                <w:sz w:val="24"/>
              </w:rPr>
              <w:t>)</w:t>
            </w:r>
          </w:p>
        </w:tc>
      </w:tr>
      <w:tr w:rsidR="00BE0E04" w:rsidRPr="00103867" w:rsidTr="00F56248">
        <w:trPr>
          <w:trHeight w:val="219"/>
        </w:trPr>
        <w:tc>
          <w:tcPr>
            <w:tcW w:w="4051" w:type="dxa"/>
            <w:gridSpan w:val="2"/>
            <w:tcBorders>
              <w:top w:val="dotted" w:sz="4" w:space="0" w:color="auto"/>
              <w:left w:val="single" w:sz="18" w:space="0" w:color="auto"/>
              <w:bottom w:val="dotted" w:sz="4" w:space="0" w:color="auto"/>
              <w:right w:val="dotted" w:sz="4" w:space="0" w:color="auto"/>
            </w:tcBorders>
          </w:tcPr>
          <w:p w:rsidR="00BE0E04" w:rsidRPr="008D25F3" w:rsidRDefault="008D25F3" w:rsidP="00036F3E">
            <w:pPr>
              <w:rPr>
                <w:rFonts w:ascii="Times New Roman" w:hAnsi="Times New Roman" w:cs="Times New Roman"/>
                <w:sz w:val="24"/>
                <w:szCs w:val="24"/>
              </w:rPr>
            </w:pPr>
            <w:r>
              <w:rPr>
                <w:rFonts w:ascii="Times New Roman" w:hAnsi="Times New Roman" w:cs="Times New Roman"/>
                <w:sz w:val="24"/>
                <w:szCs w:val="24"/>
              </w:rPr>
              <w:t xml:space="preserve">2. </w:t>
            </w:r>
            <w:r w:rsidR="00F56248">
              <w:rPr>
                <w:rFonts w:ascii="Times New Roman" w:hAnsi="Times New Roman" w:cs="Times New Roman"/>
                <w:sz w:val="24"/>
                <w:szCs w:val="24"/>
              </w:rPr>
              <w:t>Favourite Music Conversation</w:t>
            </w:r>
          </w:p>
        </w:tc>
        <w:tc>
          <w:tcPr>
            <w:tcW w:w="900" w:type="dxa"/>
            <w:tcBorders>
              <w:top w:val="dotted" w:sz="4" w:space="0" w:color="auto"/>
              <w:left w:val="dotted" w:sz="4" w:space="0" w:color="auto"/>
              <w:bottom w:val="dotted" w:sz="4" w:space="0" w:color="auto"/>
              <w:right w:val="dotted" w:sz="4" w:space="0" w:color="auto"/>
            </w:tcBorders>
          </w:tcPr>
          <w:p w:rsidR="00BE0E04" w:rsidRPr="0053433C" w:rsidRDefault="00F56248" w:rsidP="00036F3E">
            <w:pPr>
              <w:rPr>
                <w:rFonts w:ascii="Times New Roman" w:hAnsi="Times New Roman" w:cs="Times New Roman"/>
                <w:b/>
                <w:sz w:val="24"/>
              </w:rPr>
            </w:pPr>
            <w:r>
              <w:rPr>
                <w:rFonts w:ascii="Times New Roman" w:hAnsi="Times New Roman" w:cs="Times New Roman"/>
                <w:b/>
                <w:sz w:val="24"/>
              </w:rPr>
              <w:t>C</w:t>
            </w:r>
          </w:p>
        </w:tc>
        <w:tc>
          <w:tcPr>
            <w:tcW w:w="9421" w:type="dxa"/>
            <w:gridSpan w:val="3"/>
            <w:tcBorders>
              <w:top w:val="dotted" w:sz="4" w:space="0" w:color="auto"/>
              <w:left w:val="dotted" w:sz="4" w:space="0" w:color="auto"/>
              <w:bottom w:val="dotted" w:sz="4" w:space="0" w:color="auto"/>
              <w:right w:val="dotted" w:sz="4" w:space="0" w:color="auto"/>
            </w:tcBorders>
          </w:tcPr>
          <w:p w:rsidR="00BE0E04" w:rsidRPr="00103867" w:rsidRDefault="00A074DB" w:rsidP="00036F3E">
            <w:pPr>
              <w:rPr>
                <w:rFonts w:ascii="Times New Roman" w:hAnsi="Times New Roman" w:cs="Times New Roman"/>
                <w:sz w:val="24"/>
                <w:szCs w:val="24"/>
              </w:rPr>
            </w:pPr>
            <w:r>
              <w:rPr>
                <w:rFonts w:ascii="Times New Roman" w:hAnsi="Times New Roman" w:cs="Times New Roman"/>
                <w:sz w:val="24"/>
                <w:szCs w:val="24"/>
              </w:rPr>
              <w:t>B1.1, B1.3, C1.2</w:t>
            </w:r>
          </w:p>
        </w:tc>
      </w:tr>
      <w:tr w:rsidR="00BE0E04" w:rsidRPr="0053433C" w:rsidTr="00F56248">
        <w:trPr>
          <w:trHeight w:val="219"/>
        </w:trPr>
        <w:tc>
          <w:tcPr>
            <w:tcW w:w="14372" w:type="dxa"/>
            <w:gridSpan w:val="6"/>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53433C">
              <w:rPr>
                <w:rFonts w:ascii="Times New Roman" w:hAnsi="Times New Roman" w:cs="Times New Roman"/>
                <w:i/>
                <w:sz w:val="24"/>
              </w:rPr>
              <w:t>)</w:t>
            </w:r>
          </w:p>
        </w:tc>
      </w:tr>
      <w:tr w:rsidR="00BE0E04" w:rsidRPr="0053433C" w:rsidTr="00F56248">
        <w:tc>
          <w:tcPr>
            <w:tcW w:w="923" w:type="dxa"/>
            <w:tcBorders>
              <w:top w:val="single" w:sz="12" w:space="0" w:color="auto"/>
              <w:left w:val="single" w:sz="18"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Lesson No.</w:t>
            </w:r>
          </w:p>
        </w:tc>
        <w:tc>
          <w:tcPr>
            <w:tcW w:w="4821" w:type="dxa"/>
            <w:gridSpan w:val="3"/>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Specific Expectations</w:t>
            </w:r>
          </w:p>
        </w:tc>
        <w:tc>
          <w:tcPr>
            <w:tcW w:w="7005" w:type="dxa"/>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Learning Goals and Lesson Overview</w:t>
            </w:r>
          </w:p>
        </w:tc>
        <w:tc>
          <w:tcPr>
            <w:tcW w:w="1623" w:type="dxa"/>
            <w:tcBorders>
              <w:top w:val="single" w:sz="12" w:space="0" w:color="auto"/>
              <w:bottom w:val="single" w:sz="4"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Assessment (indicate of/ for/ as)</w:t>
            </w:r>
          </w:p>
        </w:tc>
      </w:tr>
      <w:tr w:rsidR="00BE0E04" w:rsidRPr="0053433C" w:rsidTr="00F34D89">
        <w:trPr>
          <w:trHeight w:val="1925"/>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sidRPr="00BD280E">
              <w:rPr>
                <w:rFonts w:ascii="Times New Roman" w:hAnsi="Times New Roman" w:cs="Times New Roman"/>
                <w:sz w:val="24"/>
                <w:szCs w:val="24"/>
              </w:rPr>
              <w:t>1</w:t>
            </w:r>
          </w:p>
          <w:p w:rsidR="00BE0E04" w:rsidRPr="00BD280E" w:rsidRDefault="00BE0E04" w:rsidP="00036F3E">
            <w:pPr>
              <w:jc w:val="center"/>
              <w:rPr>
                <w:rFonts w:ascii="Times New Roman" w:hAnsi="Times New Roman" w:cs="Times New Roman"/>
                <w:sz w:val="24"/>
                <w:szCs w:val="24"/>
              </w:rPr>
            </w:pPr>
          </w:p>
          <w:p w:rsidR="00BE0E04" w:rsidRPr="00BD280E" w:rsidRDefault="00BE0E04" w:rsidP="00F34D89">
            <w:pPr>
              <w:rPr>
                <w:rFonts w:ascii="Times New Roman" w:hAnsi="Times New Roman" w:cs="Times New Roman"/>
                <w:sz w:val="24"/>
                <w:szCs w:val="24"/>
              </w:rPr>
            </w:pPr>
          </w:p>
        </w:tc>
        <w:tc>
          <w:tcPr>
            <w:tcW w:w="4821" w:type="dxa"/>
            <w:gridSpan w:val="3"/>
            <w:tcBorders>
              <w:top w:val="single" w:sz="4" w:space="0" w:color="auto"/>
              <w:left w:val="dashSmallGap" w:sz="4" w:space="0" w:color="auto"/>
              <w:bottom w:val="single" w:sz="4" w:space="0" w:color="auto"/>
              <w:right w:val="dashSmallGap" w:sz="4" w:space="0" w:color="auto"/>
            </w:tcBorders>
          </w:tcPr>
          <w:p w:rsidR="00BE0E04" w:rsidRPr="00315AF9" w:rsidRDefault="00F56248" w:rsidP="00036F3E">
            <w:pPr>
              <w:rPr>
                <w:rFonts w:ascii="Times New Roman" w:hAnsi="Times New Roman" w:cs="Times New Roman"/>
              </w:rPr>
            </w:pPr>
            <w:r w:rsidRPr="00315AF9">
              <w:rPr>
                <w:rFonts w:ascii="Times New Roman" w:hAnsi="Times New Roman" w:cs="Times New Roman"/>
                <w:b/>
              </w:rPr>
              <w:t>A2.1</w:t>
            </w:r>
            <w:r w:rsidRPr="00315AF9">
              <w:rPr>
                <w:rFonts w:ascii="Times New Roman" w:hAnsi="Times New Roman" w:cs="Times New Roman"/>
              </w:rPr>
              <w:t xml:space="preserve"> apply the elements of music and related concepts appropriately when interpreting and performing notated music </w:t>
            </w:r>
            <w:r w:rsidRPr="00315AF9">
              <w:rPr>
                <w:rFonts w:ascii="Times New Roman" w:hAnsi="Times New Roman" w:cs="Times New Roman"/>
                <w:b/>
              </w:rPr>
              <w:t xml:space="preserve">B1.1 </w:t>
            </w:r>
            <w:r w:rsidRPr="00315AF9">
              <w:rPr>
                <w:rFonts w:ascii="Times New Roman" w:hAnsi="Times New Roman" w:cs="Times New Roman"/>
              </w:rPr>
              <w:t>listen to and/or perform selections that represent a wide variety of musical genres and styles, and describe and re</w:t>
            </w:r>
            <w:r w:rsidR="00F34D89">
              <w:rPr>
                <w:rFonts w:ascii="Times New Roman" w:hAnsi="Times New Roman" w:cs="Times New Roman"/>
              </w:rPr>
              <w:t>flect on their responses to them</w:t>
            </w:r>
            <w:r w:rsidR="00B90034">
              <w:rPr>
                <w:rFonts w:ascii="Times New Roman" w:hAnsi="Times New Roman" w:cs="Times New Roman"/>
              </w:rPr>
              <w:t xml:space="preserve"> </w:t>
            </w:r>
            <w:r w:rsidR="00B90034" w:rsidRPr="00B90034">
              <w:rPr>
                <w:rFonts w:ascii="Times New Roman" w:hAnsi="Times New Roman" w:cs="Times New Roman"/>
                <w:b/>
              </w:rPr>
              <w:t>C2.1</w:t>
            </w:r>
            <w:r w:rsidR="00B90034" w:rsidRPr="00B90034">
              <w:rPr>
                <w:rFonts w:ascii="Times New Roman" w:hAnsi="Times New Roman" w:cs="Times New Roman"/>
              </w:rPr>
              <w:t xml:space="preserve"> categorize various musical works by genre, period, and function and/or theme, and describe the reasons for their categorization</w:t>
            </w:r>
          </w:p>
        </w:tc>
        <w:tc>
          <w:tcPr>
            <w:tcW w:w="7005" w:type="dxa"/>
            <w:tcBorders>
              <w:top w:val="single" w:sz="4" w:space="0" w:color="auto"/>
              <w:left w:val="dashSmallGap" w:sz="4" w:space="0" w:color="auto"/>
              <w:bottom w:val="single" w:sz="4" w:space="0" w:color="auto"/>
              <w:right w:val="dashSmallGap" w:sz="4" w:space="0" w:color="auto"/>
            </w:tcBorders>
          </w:tcPr>
          <w:p w:rsidR="00BE0E04" w:rsidRPr="00315AF9" w:rsidRDefault="00BE0E04" w:rsidP="00036F3E">
            <w:pPr>
              <w:rPr>
                <w:rFonts w:ascii="Times New Roman" w:eastAsia="Times New Roman" w:hAnsi="Times New Roman" w:cs="Times New Roman"/>
              </w:rPr>
            </w:pPr>
            <w:r w:rsidRPr="00315AF9">
              <w:rPr>
                <w:rFonts w:ascii="Times New Roman" w:hAnsi="Times New Roman" w:cs="Times New Roman"/>
                <w:b/>
              </w:rPr>
              <w:t>Learning Goals</w:t>
            </w:r>
            <w:r w:rsidR="00F56248" w:rsidRPr="00315AF9">
              <w:rPr>
                <w:rFonts w:ascii="Times New Roman" w:hAnsi="Times New Roman" w:cs="Times New Roman"/>
                <w:b/>
                <w:bCs/>
              </w:rPr>
              <w:t xml:space="preserve">: </w:t>
            </w:r>
            <w:r w:rsidR="00F56248" w:rsidRPr="00315AF9">
              <w:rPr>
                <w:rFonts w:ascii="Times New Roman" w:eastAsia="Times New Roman" w:hAnsi="Times New Roman" w:cs="Times New Roman"/>
              </w:rPr>
              <w:t xml:space="preserve"> 1) I can perform simple rhythmic patterns 2) I can listen and play along rhythmically with a piece of music.</w:t>
            </w:r>
          </w:p>
          <w:p w:rsidR="00315AF9" w:rsidRPr="00315AF9" w:rsidRDefault="00315AF9" w:rsidP="00036F3E">
            <w:pPr>
              <w:rPr>
                <w:rFonts w:ascii="Times New Roman" w:eastAsia="Times New Roman" w:hAnsi="Times New Roman" w:cs="Times New Roman"/>
              </w:rPr>
            </w:pPr>
          </w:p>
          <w:p w:rsidR="00315AF9" w:rsidRPr="00F34D89" w:rsidRDefault="00315AF9" w:rsidP="00036F3E">
            <w:pPr>
              <w:rPr>
                <w:rFonts w:ascii="Times New Roman" w:eastAsia="Times New Roman" w:hAnsi="Times New Roman" w:cs="Times New Roman"/>
              </w:rPr>
            </w:pPr>
            <w:r w:rsidRPr="00315AF9">
              <w:rPr>
                <w:rFonts w:ascii="Times New Roman" w:eastAsia="Times New Roman" w:hAnsi="Times New Roman" w:cs="Times New Roman"/>
              </w:rPr>
              <w:t xml:space="preserve">Students will complete a Google form survey. The class will listen to a piece of classical music and have a discussion about what sounds are it in and the structure of the song. Then we will play along to the selection using a variety of rhythm instruments. Basic notation will be written on the board </w:t>
            </w:r>
            <w:r w:rsidR="00F34D89">
              <w:rPr>
                <w:rFonts w:ascii="Times New Roman" w:eastAsia="Times New Roman" w:hAnsi="Times New Roman" w:cs="Times New Roman"/>
              </w:rPr>
              <w:t xml:space="preserve">for them to follow along with. </w:t>
            </w:r>
          </w:p>
        </w:tc>
        <w:tc>
          <w:tcPr>
            <w:tcW w:w="1623" w:type="dxa"/>
            <w:tcBorders>
              <w:top w:val="single" w:sz="4" w:space="0" w:color="auto"/>
              <w:left w:val="dashSmallGap" w:sz="4" w:space="0" w:color="auto"/>
              <w:bottom w:val="single" w:sz="4" w:space="0" w:color="auto"/>
              <w:right w:val="dotted" w:sz="4" w:space="0" w:color="auto"/>
            </w:tcBorders>
            <w:vAlign w:val="center"/>
          </w:tcPr>
          <w:p w:rsidR="00BE0E04" w:rsidRDefault="00DE125A" w:rsidP="00DE125A">
            <w:pPr>
              <w:jc w:val="center"/>
              <w:rPr>
                <w:rFonts w:ascii="Times New Roman" w:hAnsi="Times New Roman" w:cs="Times New Roman"/>
              </w:rPr>
            </w:pPr>
            <w:r>
              <w:rPr>
                <w:rFonts w:ascii="Times New Roman" w:hAnsi="Times New Roman" w:cs="Times New Roman"/>
              </w:rPr>
              <w:t xml:space="preserve">Of </w:t>
            </w:r>
          </w:p>
          <w:p w:rsidR="00DE125A" w:rsidRPr="0053433C" w:rsidRDefault="00DE125A" w:rsidP="00DE125A">
            <w:pPr>
              <w:jc w:val="center"/>
              <w:rPr>
                <w:rFonts w:ascii="Times New Roman" w:hAnsi="Times New Roman" w:cs="Times New Roman"/>
              </w:rPr>
            </w:pPr>
            <w:r>
              <w:rPr>
                <w:rFonts w:ascii="Times New Roman" w:hAnsi="Times New Roman" w:cs="Times New Roman"/>
              </w:rPr>
              <w:t>(observation)</w:t>
            </w:r>
          </w:p>
        </w:tc>
      </w:tr>
      <w:tr w:rsidR="00BE0E04" w:rsidRPr="0053433C" w:rsidTr="00F56248">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Pr>
                <w:rFonts w:ascii="Times New Roman" w:hAnsi="Times New Roman" w:cs="Times New Roman"/>
                <w:sz w:val="24"/>
                <w:szCs w:val="24"/>
              </w:rPr>
              <w:t>2</w:t>
            </w:r>
          </w:p>
        </w:tc>
        <w:tc>
          <w:tcPr>
            <w:tcW w:w="4821" w:type="dxa"/>
            <w:gridSpan w:val="3"/>
            <w:tcBorders>
              <w:top w:val="single" w:sz="4" w:space="0" w:color="auto"/>
              <w:left w:val="dashSmallGap" w:sz="4" w:space="0" w:color="auto"/>
              <w:bottom w:val="single" w:sz="4" w:space="0" w:color="auto"/>
              <w:right w:val="dashSmallGap" w:sz="4" w:space="0" w:color="auto"/>
            </w:tcBorders>
          </w:tcPr>
          <w:p w:rsidR="00315AF9" w:rsidRPr="00315AF9" w:rsidRDefault="00315AF9" w:rsidP="00315AF9">
            <w:pPr>
              <w:pStyle w:val="Standard"/>
              <w:rPr>
                <w:sz w:val="22"/>
                <w:szCs w:val="22"/>
              </w:rPr>
            </w:pPr>
            <w:r w:rsidRPr="00315AF9">
              <w:rPr>
                <w:b/>
                <w:sz w:val="22"/>
                <w:szCs w:val="22"/>
              </w:rPr>
              <w:t>B1.1</w:t>
            </w:r>
            <w:r w:rsidRPr="00315AF9">
              <w:rPr>
                <w:sz w:val="22"/>
                <w:szCs w:val="22"/>
              </w:rPr>
              <w:t xml:space="preserve"> listen to and/or perform selections that represent a wide variety of musical genres and styles, and describe and reflect on their responses </w:t>
            </w:r>
          </w:p>
          <w:p w:rsidR="00315AF9" w:rsidRPr="00DE125A" w:rsidRDefault="00315AF9" w:rsidP="00315AF9">
            <w:pPr>
              <w:pStyle w:val="Standard"/>
              <w:rPr>
                <w:sz w:val="22"/>
                <w:szCs w:val="22"/>
              </w:rPr>
            </w:pPr>
            <w:r w:rsidRPr="00315AF9">
              <w:rPr>
                <w:b/>
                <w:sz w:val="22"/>
                <w:szCs w:val="22"/>
              </w:rPr>
              <w:t>B1.3</w:t>
            </w:r>
            <w:r w:rsidRPr="00315AF9">
              <w:rPr>
                <w:sz w:val="22"/>
                <w:szCs w:val="22"/>
              </w:rPr>
              <w:t xml:space="preserve"> assess the effectiveness of a variety of musical selections and/or productions</w:t>
            </w:r>
            <w:r>
              <w:rPr>
                <w:sz w:val="22"/>
                <w:szCs w:val="22"/>
              </w:rPr>
              <w:t xml:space="preserve"> </w:t>
            </w:r>
            <w:r w:rsidRPr="00DE125A">
              <w:rPr>
                <w:b/>
                <w:sz w:val="22"/>
                <w:szCs w:val="22"/>
              </w:rPr>
              <w:t xml:space="preserve">C1.2 </w:t>
            </w:r>
            <w:r w:rsidRPr="00DE125A">
              <w:rPr>
                <w:sz w:val="22"/>
                <w:szCs w:val="22"/>
              </w:rPr>
              <w:t>demonstrate an understanding of, and use proper terminology when referring to, aspects of musical form in a variety of genres</w:t>
            </w:r>
          </w:p>
          <w:p w:rsidR="00BE0E04" w:rsidRPr="0053433C" w:rsidRDefault="00BE0E04" w:rsidP="00036F3E">
            <w:pPr>
              <w:rPr>
                <w:rFonts w:ascii="Times New Roman" w:hAnsi="Times New Roman" w:cs="Times New Roman"/>
              </w:rPr>
            </w:pPr>
          </w:p>
        </w:tc>
        <w:tc>
          <w:tcPr>
            <w:tcW w:w="7005" w:type="dxa"/>
            <w:tcBorders>
              <w:top w:val="single" w:sz="4" w:space="0" w:color="auto"/>
              <w:left w:val="dashSmallGap" w:sz="4" w:space="0" w:color="auto"/>
              <w:bottom w:val="single" w:sz="4" w:space="0" w:color="auto"/>
              <w:right w:val="dashSmallGap" w:sz="4" w:space="0" w:color="auto"/>
            </w:tcBorders>
          </w:tcPr>
          <w:p w:rsidR="00BE0E04" w:rsidRDefault="00DE125A" w:rsidP="00036F3E">
            <w:pPr>
              <w:rPr>
                <w:rFonts w:ascii="Times New Roman" w:hAnsi="Times New Roman" w:cs="Times New Roman"/>
              </w:rPr>
            </w:pPr>
            <w:r w:rsidRPr="00DE125A">
              <w:rPr>
                <w:rFonts w:ascii="Times New Roman" w:hAnsi="Times New Roman" w:cs="Times New Roman"/>
                <w:b/>
              </w:rPr>
              <w:t xml:space="preserve">Learning Goals: </w:t>
            </w:r>
            <w:r>
              <w:rPr>
                <w:rFonts w:ascii="Times New Roman" w:hAnsi="Times New Roman" w:cs="Times New Roman"/>
              </w:rPr>
              <w:t xml:space="preserve">1) I can listen to a song and describe the sounds in it 2) I can discriminate among different sections and sounds in a song and how they work together 3) I can use proper terminology (bass, verse, chorus, lead vocals, etc) </w:t>
            </w:r>
          </w:p>
          <w:p w:rsidR="00DE125A" w:rsidRDefault="00DE125A" w:rsidP="00036F3E">
            <w:pPr>
              <w:rPr>
                <w:rFonts w:ascii="Times New Roman" w:hAnsi="Times New Roman" w:cs="Times New Roman"/>
              </w:rPr>
            </w:pPr>
          </w:p>
          <w:p w:rsidR="00F34D89" w:rsidRPr="00DE125A" w:rsidRDefault="00DE125A" w:rsidP="00036F3E">
            <w:pPr>
              <w:rPr>
                <w:rFonts w:ascii="Times New Roman" w:hAnsi="Times New Roman" w:cs="Times New Roman"/>
              </w:rPr>
            </w:pPr>
            <w:r>
              <w:rPr>
                <w:rFonts w:ascii="Times New Roman" w:hAnsi="Times New Roman" w:cs="Times New Roman"/>
              </w:rPr>
              <w:t xml:space="preserve">Students will </w:t>
            </w:r>
            <w:r w:rsidR="00E15991">
              <w:rPr>
                <w:rFonts w:ascii="Times New Roman" w:hAnsi="Times New Roman" w:cs="Times New Roman"/>
              </w:rPr>
              <w:t xml:space="preserve">listen to Bruno Mars “24 K Magic” and try to identify all of the different parts and layers. The teacher will show them the track with each of the layers and isolate every sound. The students will complete a worksheet upon the initial listen to understand the vocals. The teacher will illustrate the number of beats and how to count them. </w:t>
            </w:r>
          </w:p>
        </w:tc>
        <w:tc>
          <w:tcPr>
            <w:tcW w:w="1623" w:type="dxa"/>
            <w:tcBorders>
              <w:top w:val="single" w:sz="4" w:space="0" w:color="auto"/>
              <w:left w:val="dashSmallGap" w:sz="4" w:space="0" w:color="auto"/>
              <w:bottom w:val="single" w:sz="4" w:space="0" w:color="auto"/>
              <w:right w:val="dotted" w:sz="4" w:space="0" w:color="auto"/>
            </w:tcBorders>
            <w:vAlign w:val="center"/>
          </w:tcPr>
          <w:p w:rsidR="00E15991" w:rsidRDefault="00E15991" w:rsidP="00E15991">
            <w:pPr>
              <w:jc w:val="center"/>
              <w:rPr>
                <w:rFonts w:ascii="Times New Roman" w:hAnsi="Times New Roman" w:cs="Times New Roman"/>
              </w:rPr>
            </w:pPr>
            <w:r>
              <w:rPr>
                <w:rFonts w:ascii="Times New Roman" w:hAnsi="Times New Roman" w:cs="Times New Roman"/>
              </w:rPr>
              <w:t>Of</w:t>
            </w:r>
          </w:p>
          <w:p w:rsidR="00BE0E04" w:rsidRPr="0053433C" w:rsidRDefault="00E15991" w:rsidP="00E15991">
            <w:pPr>
              <w:jc w:val="center"/>
              <w:rPr>
                <w:rFonts w:ascii="Times New Roman" w:hAnsi="Times New Roman" w:cs="Times New Roman"/>
              </w:rPr>
            </w:pPr>
            <w:r>
              <w:rPr>
                <w:rFonts w:ascii="Times New Roman" w:hAnsi="Times New Roman" w:cs="Times New Roman"/>
              </w:rPr>
              <w:t>(observation)</w:t>
            </w:r>
          </w:p>
        </w:tc>
      </w:tr>
      <w:tr w:rsidR="00BE0E04" w:rsidRPr="0053433C" w:rsidTr="00F56248">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3</w:t>
            </w: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821"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E15991" w:rsidP="00036F3E">
            <w:pPr>
              <w:rPr>
                <w:rFonts w:ascii="Times New Roman" w:hAnsi="Times New Roman" w:cs="Times New Roman"/>
              </w:rPr>
            </w:pPr>
            <w:r w:rsidRPr="00E15991">
              <w:rPr>
                <w:rFonts w:ascii="Times New Roman" w:hAnsi="Times New Roman" w:cs="Times New Roman"/>
                <w:b/>
              </w:rPr>
              <w:t>B1.1</w:t>
            </w:r>
            <w:r w:rsidRPr="00E15991">
              <w:rPr>
                <w:rFonts w:ascii="Times New Roman" w:hAnsi="Times New Roman" w:cs="Times New Roman"/>
              </w:rPr>
              <w:t xml:space="preserve"> listen to and/or perform selections that represent a wide variety of musical genres and styles, and describe and ref</w:t>
            </w:r>
            <w:r>
              <w:rPr>
                <w:rFonts w:ascii="Times New Roman" w:hAnsi="Times New Roman" w:cs="Times New Roman"/>
              </w:rPr>
              <w:t xml:space="preserve">lect on their responses </w:t>
            </w:r>
            <w:r w:rsidRPr="00E15991">
              <w:rPr>
                <w:rFonts w:ascii="Times New Roman" w:hAnsi="Times New Roman" w:cs="Times New Roman"/>
                <w:b/>
              </w:rPr>
              <w:t>B1.3</w:t>
            </w:r>
            <w:r w:rsidRPr="00E15991">
              <w:rPr>
                <w:rFonts w:ascii="Times New Roman" w:hAnsi="Times New Roman" w:cs="Times New Roman"/>
              </w:rPr>
              <w:t xml:space="preserve"> assess the effectiveness of a variety of musical selections and/or productions</w:t>
            </w:r>
            <w:r w:rsidR="00B90034">
              <w:rPr>
                <w:rFonts w:ascii="Times New Roman" w:hAnsi="Times New Roman" w:cs="Times New Roman"/>
              </w:rPr>
              <w:t xml:space="preserve"> </w:t>
            </w:r>
            <w:r w:rsidR="00B90034" w:rsidRPr="00B90034">
              <w:rPr>
                <w:rFonts w:ascii="Times New Roman" w:hAnsi="Times New Roman" w:cs="Times New Roman"/>
                <w:b/>
              </w:rPr>
              <w:t>C2.1</w:t>
            </w:r>
            <w:r w:rsidR="00B90034" w:rsidRPr="00B90034">
              <w:rPr>
                <w:rFonts w:ascii="Times New Roman" w:hAnsi="Times New Roman" w:cs="Times New Roman"/>
              </w:rPr>
              <w:t xml:space="preserve"> categorize various musical works by genre, period, and function and/or theme, and describe the reasons for their categorization</w:t>
            </w:r>
          </w:p>
        </w:tc>
        <w:tc>
          <w:tcPr>
            <w:tcW w:w="7005" w:type="dxa"/>
            <w:tcBorders>
              <w:top w:val="single" w:sz="4" w:space="0" w:color="auto"/>
              <w:left w:val="dashSmallGap" w:sz="4" w:space="0" w:color="auto"/>
              <w:bottom w:val="single" w:sz="4" w:space="0" w:color="auto"/>
              <w:right w:val="dashSmallGap" w:sz="4" w:space="0" w:color="auto"/>
            </w:tcBorders>
          </w:tcPr>
          <w:p w:rsidR="00E15991" w:rsidRDefault="00E15991" w:rsidP="00036F3E">
            <w:pPr>
              <w:rPr>
                <w:rFonts w:ascii="Times New Roman" w:hAnsi="Times New Roman" w:cs="Times New Roman"/>
                <w:lang w:eastAsia="ar-SA"/>
              </w:rPr>
            </w:pPr>
            <w:r w:rsidRPr="00DE125A">
              <w:rPr>
                <w:rFonts w:ascii="Times New Roman" w:hAnsi="Times New Roman" w:cs="Times New Roman"/>
                <w:b/>
              </w:rPr>
              <w:t>Learning Goals</w:t>
            </w:r>
            <w:r w:rsidRPr="00E15991">
              <w:rPr>
                <w:rFonts w:ascii="Times New Roman" w:hAnsi="Times New Roman" w:cs="Times New Roman"/>
                <w:lang w:eastAsia="ar-SA"/>
              </w:rPr>
              <w:t xml:space="preserve"> 1) I can listen to a piece of music and describe what I feel and/or hear. 2) I can identify the layers and sections in a song</w:t>
            </w:r>
          </w:p>
          <w:p w:rsidR="00E15991" w:rsidRDefault="00E15991" w:rsidP="00036F3E">
            <w:pPr>
              <w:rPr>
                <w:rFonts w:ascii="Times New Roman" w:hAnsi="Times New Roman" w:cs="Times New Roman"/>
                <w:lang w:eastAsia="ar-SA"/>
              </w:rPr>
            </w:pPr>
          </w:p>
          <w:p w:rsidR="00E15991" w:rsidRPr="0054755B" w:rsidRDefault="00E15991" w:rsidP="00036F3E">
            <w:pPr>
              <w:rPr>
                <w:rFonts w:ascii="Times New Roman" w:hAnsi="Times New Roman" w:cs="Times New Roman"/>
                <w:lang w:eastAsia="ar-SA"/>
              </w:rPr>
            </w:pPr>
            <w:r>
              <w:rPr>
                <w:rFonts w:ascii="Times New Roman" w:hAnsi="Times New Roman" w:cs="Times New Roman"/>
                <w:lang w:eastAsia="ar-SA"/>
              </w:rPr>
              <w:t xml:space="preserve">Students will learn about the science and math involved in sound through a short video. They will learn about the musical alphabet and label two octaves of a piano keyboard. Together as a class we will listen to a song and complete a perceived space map. The students will then complete a map using a song of their choice. </w:t>
            </w:r>
          </w:p>
        </w:tc>
        <w:tc>
          <w:tcPr>
            <w:tcW w:w="1623" w:type="dxa"/>
            <w:tcBorders>
              <w:top w:val="single" w:sz="4" w:space="0" w:color="auto"/>
              <w:left w:val="dashSmallGap" w:sz="4" w:space="0" w:color="auto"/>
              <w:bottom w:val="single" w:sz="4" w:space="0" w:color="auto"/>
              <w:right w:val="dotted" w:sz="4" w:space="0" w:color="auto"/>
            </w:tcBorders>
            <w:vAlign w:val="center"/>
          </w:tcPr>
          <w:p w:rsidR="00E15991" w:rsidRDefault="00E15991" w:rsidP="00E15991">
            <w:pPr>
              <w:jc w:val="center"/>
              <w:rPr>
                <w:rFonts w:ascii="Times New Roman" w:hAnsi="Times New Roman" w:cs="Times New Roman"/>
              </w:rPr>
            </w:pPr>
            <w:r>
              <w:rPr>
                <w:rFonts w:ascii="Times New Roman" w:hAnsi="Times New Roman" w:cs="Times New Roman"/>
              </w:rPr>
              <w:t>Of</w:t>
            </w:r>
          </w:p>
          <w:p w:rsidR="00BE0E04" w:rsidRPr="0053433C" w:rsidRDefault="00E15991" w:rsidP="00E15991">
            <w:pPr>
              <w:jc w:val="center"/>
              <w:rPr>
                <w:rFonts w:ascii="Times New Roman" w:hAnsi="Times New Roman" w:cs="Times New Roman"/>
              </w:rPr>
            </w:pPr>
            <w:r>
              <w:rPr>
                <w:rFonts w:ascii="Times New Roman" w:hAnsi="Times New Roman" w:cs="Times New Roman"/>
              </w:rPr>
              <w:t>(Perceived Space Map)</w:t>
            </w:r>
          </w:p>
        </w:tc>
      </w:tr>
      <w:tr w:rsidR="00E15991" w:rsidRPr="0053433C" w:rsidTr="00F56248">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E15991" w:rsidRDefault="00E15991" w:rsidP="00E15991">
            <w:pPr>
              <w:jc w:val="cente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r>
              <w:rPr>
                <w:rFonts w:ascii="Times New Roman" w:hAnsi="Times New Roman" w:cs="Times New Roman"/>
                <w:sz w:val="24"/>
                <w:szCs w:val="24"/>
              </w:rPr>
              <w:t>4</w:t>
            </w:r>
          </w:p>
          <w:p w:rsidR="00E15991" w:rsidRDefault="00E15991" w:rsidP="00E15991">
            <w:pP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p>
          <w:p w:rsidR="00E15991" w:rsidRPr="00BD280E" w:rsidRDefault="00E15991" w:rsidP="00E15991">
            <w:pPr>
              <w:rPr>
                <w:rFonts w:ascii="Times New Roman" w:hAnsi="Times New Roman" w:cs="Times New Roman"/>
                <w:sz w:val="24"/>
                <w:szCs w:val="24"/>
              </w:rPr>
            </w:pPr>
          </w:p>
        </w:tc>
        <w:tc>
          <w:tcPr>
            <w:tcW w:w="4821" w:type="dxa"/>
            <w:gridSpan w:val="3"/>
            <w:tcBorders>
              <w:top w:val="single" w:sz="4" w:space="0" w:color="auto"/>
              <w:left w:val="dashSmallGap" w:sz="4" w:space="0" w:color="auto"/>
              <w:bottom w:val="single" w:sz="4" w:space="0" w:color="auto"/>
              <w:right w:val="dashSmallGap" w:sz="4" w:space="0" w:color="auto"/>
            </w:tcBorders>
          </w:tcPr>
          <w:p w:rsidR="00E15991" w:rsidRPr="00315AF9" w:rsidRDefault="00E15991" w:rsidP="00E15991">
            <w:pPr>
              <w:pStyle w:val="Standard"/>
              <w:rPr>
                <w:sz w:val="22"/>
                <w:szCs w:val="22"/>
              </w:rPr>
            </w:pPr>
            <w:r w:rsidRPr="00315AF9">
              <w:rPr>
                <w:b/>
                <w:sz w:val="22"/>
                <w:szCs w:val="22"/>
              </w:rPr>
              <w:t>B1.1</w:t>
            </w:r>
            <w:r w:rsidRPr="00315AF9">
              <w:rPr>
                <w:sz w:val="22"/>
                <w:szCs w:val="22"/>
              </w:rPr>
              <w:t xml:space="preserve"> listen to and/or perform selections that represent a wide variety of musical genres and styles, and describe and reflect on their responses </w:t>
            </w:r>
          </w:p>
          <w:p w:rsidR="00E15991" w:rsidRPr="00DE125A" w:rsidRDefault="00E15991" w:rsidP="00E15991">
            <w:pPr>
              <w:pStyle w:val="Standard"/>
              <w:rPr>
                <w:sz w:val="22"/>
                <w:szCs w:val="22"/>
              </w:rPr>
            </w:pPr>
            <w:r w:rsidRPr="00315AF9">
              <w:rPr>
                <w:b/>
                <w:sz w:val="22"/>
                <w:szCs w:val="22"/>
              </w:rPr>
              <w:t>B1.3</w:t>
            </w:r>
            <w:r w:rsidRPr="00315AF9">
              <w:rPr>
                <w:sz w:val="22"/>
                <w:szCs w:val="22"/>
              </w:rPr>
              <w:t xml:space="preserve"> assess the effectiveness of a variety of musical selections and/or productions</w:t>
            </w:r>
            <w:r>
              <w:rPr>
                <w:sz w:val="22"/>
                <w:szCs w:val="22"/>
              </w:rPr>
              <w:t xml:space="preserve"> </w:t>
            </w:r>
            <w:r w:rsidRPr="00DE125A">
              <w:rPr>
                <w:b/>
                <w:sz w:val="22"/>
                <w:szCs w:val="22"/>
              </w:rPr>
              <w:t xml:space="preserve">C1.2 </w:t>
            </w:r>
            <w:r w:rsidRPr="00DE125A">
              <w:rPr>
                <w:sz w:val="22"/>
                <w:szCs w:val="22"/>
              </w:rPr>
              <w:t>demonstrate an understanding of, and use proper terminology when referring to, aspects of musical form in a variety of genres</w:t>
            </w:r>
          </w:p>
          <w:p w:rsidR="00E15991" w:rsidRPr="0053433C" w:rsidRDefault="00E15991" w:rsidP="00E15991">
            <w:pPr>
              <w:rPr>
                <w:rFonts w:ascii="Times New Roman" w:hAnsi="Times New Roman" w:cs="Times New Roman"/>
              </w:rPr>
            </w:pPr>
          </w:p>
        </w:tc>
        <w:tc>
          <w:tcPr>
            <w:tcW w:w="7005" w:type="dxa"/>
            <w:tcBorders>
              <w:top w:val="single" w:sz="4" w:space="0" w:color="auto"/>
              <w:left w:val="dashSmallGap" w:sz="4" w:space="0" w:color="auto"/>
              <w:bottom w:val="single" w:sz="4" w:space="0" w:color="auto"/>
              <w:right w:val="dashSmallGap" w:sz="4" w:space="0" w:color="auto"/>
            </w:tcBorders>
          </w:tcPr>
          <w:p w:rsidR="00E15991" w:rsidRDefault="00E15991" w:rsidP="00E15991">
            <w:pPr>
              <w:rPr>
                <w:rFonts w:ascii="Times New Roman" w:hAnsi="Times New Roman" w:cs="Times New Roman"/>
              </w:rPr>
            </w:pPr>
            <w:r w:rsidRPr="00DE125A">
              <w:rPr>
                <w:rFonts w:ascii="Times New Roman" w:hAnsi="Times New Roman" w:cs="Times New Roman"/>
                <w:b/>
              </w:rPr>
              <w:t xml:space="preserve">Learning Goals: </w:t>
            </w:r>
            <w:r>
              <w:rPr>
                <w:rFonts w:ascii="Times New Roman" w:hAnsi="Times New Roman" w:cs="Times New Roman"/>
              </w:rPr>
              <w:t xml:space="preserve">1) I can listen to a song and describe the sounds in it 2) I can discriminate among different sections and sounds in a song and how they work together 3) I can use proper terminology (bass, verse, chorus, lead vocals, etc) </w:t>
            </w:r>
          </w:p>
          <w:p w:rsidR="00E15991" w:rsidRDefault="00E15991" w:rsidP="00E15991">
            <w:pPr>
              <w:rPr>
                <w:rFonts w:ascii="Times New Roman" w:hAnsi="Times New Roman" w:cs="Times New Roman"/>
                <w:lang w:eastAsia="ar-SA"/>
              </w:rPr>
            </w:pPr>
          </w:p>
          <w:p w:rsidR="00E15991" w:rsidRPr="0054755B" w:rsidRDefault="00E15991" w:rsidP="00E15991">
            <w:pPr>
              <w:rPr>
                <w:rFonts w:ascii="Times New Roman" w:hAnsi="Times New Roman" w:cs="Times New Roman"/>
                <w:lang w:eastAsia="ar-SA"/>
              </w:rPr>
            </w:pPr>
            <w:r>
              <w:rPr>
                <w:rFonts w:ascii="Times New Roman" w:hAnsi="Times New Roman" w:cs="Times New Roman"/>
                <w:lang w:eastAsia="ar-SA"/>
              </w:rPr>
              <w:t xml:space="preserve">Students will learn about song form including intro, verse, chorus, pre-chorus, bridge, and coda. They will listen to songs and pick out these sections. </w:t>
            </w:r>
            <w:r w:rsidR="00F34D89">
              <w:rPr>
                <w:rFonts w:ascii="Times New Roman" w:hAnsi="Times New Roman" w:cs="Times New Roman"/>
                <w:lang w:eastAsia="ar-SA"/>
              </w:rPr>
              <w:t xml:space="preserve">They will then choose a song and identify where these </w:t>
            </w:r>
            <w:r w:rsidR="00B90034">
              <w:rPr>
                <w:rFonts w:ascii="Times New Roman" w:hAnsi="Times New Roman" w:cs="Times New Roman"/>
                <w:lang w:eastAsia="ar-SA"/>
              </w:rPr>
              <w:t>different sections occur</w:t>
            </w:r>
            <w:r w:rsidR="00F34D89">
              <w:rPr>
                <w:rFonts w:ascii="Times New Roman" w:hAnsi="Times New Roman" w:cs="Times New Roman"/>
                <w:lang w:eastAsia="ar-SA"/>
              </w:rPr>
              <w:t xml:space="preserve">. </w:t>
            </w:r>
          </w:p>
        </w:tc>
        <w:tc>
          <w:tcPr>
            <w:tcW w:w="1623" w:type="dxa"/>
            <w:tcBorders>
              <w:top w:val="single" w:sz="4" w:space="0" w:color="auto"/>
              <w:left w:val="dashSmallGap" w:sz="4" w:space="0" w:color="auto"/>
              <w:bottom w:val="single" w:sz="4" w:space="0" w:color="auto"/>
              <w:right w:val="dotted" w:sz="4" w:space="0" w:color="auto"/>
            </w:tcBorders>
            <w:vAlign w:val="center"/>
          </w:tcPr>
          <w:p w:rsidR="00E15991" w:rsidRDefault="00E15991" w:rsidP="00E15991">
            <w:pPr>
              <w:jc w:val="center"/>
              <w:rPr>
                <w:rFonts w:ascii="Times New Roman" w:hAnsi="Times New Roman" w:cs="Times New Roman"/>
              </w:rPr>
            </w:pPr>
            <w:r>
              <w:rPr>
                <w:rFonts w:ascii="Times New Roman" w:hAnsi="Times New Roman" w:cs="Times New Roman"/>
              </w:rPr>
              <w:t>Of</w:t>
            </w:r>
          </w:p>
          <w:p w:rsidR="00E15991" w:rsidRPr="0053433C" w:rsidRDefault="00E15991" w:rsidP="00E15991">
            <w:pPr>
              <w:jc w:val="center"/>
              <w:rPr>
                <w:rFonts w:ascii="Times New Roman" w:hAnsi="Times New Roman" w:cs="Times New Roman"/>
              </w:rPr>
            </w:pPr>
            <w:r>
              <w:rPr>
                <w:rFonts w:ascii="Times New Roman" w:hAnsi="Times New Roman" w:cs="Times New Roman"/>
              </w:rPr>
              <w:t>(</w:t>
            </w:r>
            <w:r w:rsidR="00F34D89">
              <w:rPr>
                <w:rFonts w:ascii="Times New Roman" w:hAnsi="Times New Roman" w:cs="Times New Roman"/>
              </w:rPr>
              <w:t>Song Parts Exercise</w:t>
            </w:r>
            <w:r>
              <w:rPr>
                <w:rFonts w:ascii="Times New Roman" w:hAnsi="Times New Roman" w:cs="Times New Roman"/>
              </w:rPr>
              <w:t>)</w:t>
            </w:r>
          </w:p>
        </w:tc>
      </w:tr>
      <w:tr w:rsidR="00F34D89" w:rsidRPr="0053433C" w:rsidTr="00F56248">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F34D89" w:rsidRDefault="00F34D89" w:rsidP="00F34D89">
            <w:pPr>
              <w:jc w:val="center"/>
              <w:rPr>
                <w:rFonts w:ascii="Times New Roman" w:hAnsi="Times New Roman" w:cs="Times New Roman"/>
                <w:sz w:val="24"/>
                <w:szCs w:val="24"/>
              </w:rPr>
            </w:pPr>
          </w:p>
          <w:p w:rsidR="00F34D89" w:rsidRDefault="00F34D89" w:rsidP="00F34D89">
            <w:pPr>
              <w:jc w:val="center"/>
              <w:rPr>
                <w:rFonts w:ascii="Times New Roman" w:hAnsi="Times New Roman" w:cs="Times New Roman"/>
                <w:sz w:val="24"/>
                <w:szCs w:val="24"/>
              </w:rPr>
            </w:pPr>
          </w:p>
          <w:p w:rsidR="00F34D89" w:rsidRDefault="00F34D89" w:rsidP="00F34D89">
            <w:pPr>
              <w:jc w:val="center"/>
              <w:rPr>
                <w:rFonts w:ascii="Times New Roman" w:hAnsi="Times New Roman" w:cs="Times New Roman"/>
                <w:sz w:val="24"/>
                <w:szCs w:val="24"/>
              </w:rPr>
            </w:pPr>
            <w:r>
              <w:rPr>
                <w:rFonts w:ascii="Times New Roman" w:hAnsi="Times New Roman" w:cs="Times New Roman"/>
                <w:sz w:val="24"/>
                <w:szCs w:val="24"/>
              </w:rPr>
              <w:t>5</w:t>
            </w:r>
          </w:p>
          <w:p w:rsidR="00F34D89" w:rsidRDefault="00F34D89" w:rsidP="00F34D89">
            <w:pPr>
              <w:rPr>
                <w:rFonts w:ascii="Times New Roman" w:hAnsi="Times New Roman" w:cs="Times New Roman"/>
                <w:sz w:val="24"/>
                <w:szCs w:val="24"/>
              </w:rPr>
            </w:pPr>
          </w:p>
          <w:p w:rsidR="00F34D89" w:rsidRPr="00BD280E" w:rsidRDefault="00F34D89" w:rsidP="00F34D89">
            <w:pPr>
              <w:rPr>
                <w:rFonts w:ascii="Times New Roman" w:hAnsi="Times New Roman" w:cs="Times New Roman"/>
                <w:sz w:val="24"/>
                <w:szCs w:val="24"/>
              </w:rPr>
            </w:pPr>
          </w:p>
        </w:tc>
        <w:tc>
          <w:tcPr>
            <w:tcW w:w="4821" w:type="dxa"/>
            <w:gridSpan w:val="3"/>
            <w:tcBorders>
              <w:top w:val="single" w:sz="4" w:space="0" w:color="auto"/>
              <w:left w:val="dashSmallGap" w:sz="4" w:space="0" w:color="auto"/>
              <w:bottom w:val="single" w:sz="4" w:space="0" w:color="auto"/>
              <w:right w:val="dashSmallGap" w:sz="4" w:space="0" w:color="auto"/>
            </w:tcBorders>
          </w:tcPr>
          <w:p w:rsidR="00F34D89" w:rsidRPr="00315AF9" w:rsidRDefault="00F34D89" w:rsidP="00F34D89">
            <w:pPr>
              <w:pStyle w:val="Standard"/>
              <w:rPr>
                <w:sz w:val="22"/>
                <w:szCs w:val="22"/>
              </w:rPr>
            </w:pPr>
            <w:r w:rsidRPr="00315AF9">
              <w:rPr>
                <w:b/>
                <w:sz w:val="22"/>
                <w:szCs w:val="22"/>
              </w:rPr>
              <w:t>B1.1</w:t>
            </w:r>
            <w:r w:rsidRPr="00315AF9">
              <w:rPr>
                <w:sz w:val="22"/>
                <w:szCs w:val="22"/>
              </w:rPr>
              <w:t xml:space="preserve"> listen to and/or perform selections that represent a wide variety of musical genres and styles, and describe and reflect on their responses </w:t>
            </w:r>
          </w:p>
          <w:p w:rsidR="00F34D89" w:rsidRPr="00DE125A" w:rsidRDefault="00F34D89" w:rsidP="00F34D89">
            <w:pPr>
              <w:pStyle w:val="Standard"/>
              <w:rPr>
                <w:sz w:val="22"/>
                <w:szCs w:val="22"/>
              </w:rPr>
            </w:pPr>
            <w:r w:rsidRPr="00315AF9">
              <w:rPr>
                <w:b/>
                <w:sz w:val="22"/>
                <w:szCs w:val="22"/>
              </w:rPr>
              <w:t>B1.3</w:t>
            </w:r>
            <w:r w:rsidRPr="00315AF9">
              <w:rPr>
                <w:sz w:val="22"/>
                <w:szCs w:val="22"/>
              </w:rPr>
              <w:t xml:space="preserve"> assess the effectiveness of a variety of musical selections and/or productions</w:t>
            </w:r>
            <w:r>
              <w:rPr>
                <w:sz w:val="22"/>
                <w:szCs w:val="22"/>
              </w:rPr>
              <w:t xml:space="preserve"> </w:t>
            </w:r>
            <w:r w:rsidRPr="00DE125A">
              <w:rPr>
                <w:b/>
                <w:sz w:val="22"/>
                <w:szCs w:val="22"/>
              </w:rPr>
              <w:t xml:space="preserve">C1.2 </w:t>
            </w:r>
            <w:r w:rsidRPr="00DE125A">
              <w:rPr>
                <w:sz w:val="22"/>
                <w:szCs w:val="22"/>
              </w:rPr>
              <w:t>demonstrate an understanding of, and use proper terminology when referring to, aspects of musical form in a variety of genres</w:t>
            </w:r>
          </w:p>
          <w:p w:rsidR="00F34D89" w:rsidRPr="0053433C" w:rsidRDefault="00F34D89" w:rsidP="00F34D89">
            <w:pPr>
              <w:rPr>
                <w:rFonts w:ascii="Times New Roman" w:hAnsi="Times New Roman" w:cs="Times New Roman"/>
              </w:rPr>
            </w:pPr>
          </w:p>
        </w:tc>
        <w:tc>
          <w:tcPr>
            <w:tcW w:w="7005" w:type="dxa"/>
            <w:tcBorders>
              <w:top w:val="single" w:sz="4" w:space="0" w:color="auto"/>
              <w:left w:val="dashSmallGap" w:sz="4" w:space="0" w:color="auto"/>
              <w:bottom w:val="single" w:sz="4" w:space="0" w:color="auto"/>
              <w:right w:val="dashSmallGap" w:sz="4" w:space="0" w:color="auto"/>
            </w:tcBorders>
          </w:tcPr>
          <w:p w:rsidR="00F34D89" w:rsidRDefault="00F34D89" w:rsidP="00F34D89">
            <w:pPr>
              <w:rPr>
                <w:rFonts w:ascii="Times New Roman" w:hAnsi="Times New Roman" w:cs="Times New Roman"/>
              </w:rPr>
            </w:pPr>
            <w:r w:rsidRPr="00DE125A">
              <w:rPr>
                <w:rFonts w:ascii="Times New Roman" w:hAnsi="Times New Roman" w:cs="Times New Roman"/>
                <w:b/>
              </w:rPr>
              <w:t xml:space="preserve">Learning Goals: </w:t>
            </w:r>
            <w:r>
              <w:rPr>
                <w:rFonts w:ascii="Times New Roman" w:hAnsi="Times New Roman" w:cs="Times New Roman"/>
              </w:rPr>
              <w:t xml:space="preserve">1) I can listen to a song and describe the sounds in it 2) I can discriminate among different sections and sounds in a song and how they work together 3) I can use proper terminology (bass, verse, chorus, lead vocals, etc) </w:t>
            </w:r>
          </w:p>
          <w:p w:rsidR="00F34D89" w:rsidRDefault="00F34D89" w:rsidP="00F34D89">
            <w:pPr>
              <w:rPr>
                <w:rFonts w:ascii="Times New Roman" w:hAnsi="Times New Roman" w:cs="Times New Roman"/>
                <w:lang w:eastAsia="ar-SA"/>
              </w:rPr>
            </w:pPr>
          </w:p>
          <w:p w:rsidR="00F34D89" w:rsidRPr="0054755B" w:rsidRDefault="00F34D89" w:rsidP="00F34D89">
            <w:pPr>
              <w:rPr>
                <w:rFonts w:ascii="Times New Roman" w:hAnsi="Times New Roman" w:cs="Times New Roman"/>
                <w:lang w:eastAsia="ar-SA"/>
              </w:rPr>
            </w:pPr>
            <w:r>
              <w:rPr>
                <w:rFonts w:ascii="Times New Roman" w:hAnsi="Times New Roman" w:cs="Times New Roman"/>
                <w:lang w:eastAsia="ar-SA"/>
              </w:rPr>
              <w:t xml:space="preserve">Students will learn about timbre and space in songs including panning. The sound level of individual tracks, and various effects that producers employ in songs to create a sense of space. They will then make a map of the timbre and space elements used in various songs. </w:t>
            </w:r>
          </w:p>
        </w:tc>
        <w:tc>
          <w:tcPr>
            <w:tcW w:w="1623" w:type="dxa"/>
            <w:tcBorders>
              <w:top w:val="single" w:sz="4" w:space="0" w:color="auto"/>
              <w:left w:val="dashSmallGap" w:sz="4" w:space="0" w:color="auto"/>
              <w:bottom w:val="single" w:sz="4" w:space="0" w:color="auto"/>
              <w:right w:val="dotted" w:sz="4" w:space="0" w:color="auto"/>
            </w:tcBorders>
            <w:vAlign w:val="center"/>
          </w:tcPr>
          <w:p w:rsidR="00F34D89" w:rsidRDefault="00F34D89" w:rsidP="00F34D89">
            <w:pPr>
              <w:jc w:val="center"/>
              <w:rPr>
                <w:rFonts w:ascii="Times New Roman" w:hAnsi="Times New Roman" w:cs="Times New Roman"/>
              </w:rPr>
            </w:pPr>
            <w:r>
              <w:rPr>
                <w:rFonts w:ascii="Times New Roman" w:hAnsi="Times New Roman" w:cs="Times New Roman"/>
              </w:rPr>
              <w:t>Of</w:t>
            </w:r>
          </w:p>
          <w:p w:rsidR="00F34D89" w:rsidRPr="0053433C" w:rsidRDefault="00F34D89" w:rsidP="00F34D89">
            <w:pPr>
              <w:jc w:val="center"/>
              <w:rPr>
                <w:rFonts w:ascii="Times New Roman" w:hAnsi="Times New Roman" w:cs="Times New Roman"/>
              </w:rPr>
            </w:pPr>
            <w:r>
              <w:rPr>
                <w:rFonts w:ascii="Times New Roman" w:hAnsi="Times New Roman" w:cs="Times New Roman"/>
              </w:rPr>
              <w:t>(Observation)</w:t>
            </w:r>
          </w:p>
        </w:tc>
      </w:tr>
      <w:tr w:rsidR="00F34D89" w:rsidRPr="0053433C" w:rsidTr="00F56248">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F34D89" w:rsidRDefault="00F34D89" w:rsidP="00F34D89">
            <w:pPr>
              <w:jc w:val="center"/>
              <w:rPr>
                <w:rFonts w:ascii="Times New Roman" w:hAnsi="Times New Roman" w:cs="Times New Roman"/>
                <w:sz w:val="24"/>
                <w:szCs w:val="24"/>
              </w:rPr>
            </w:pPr>
          </w:p>
          <w:p w:rsidR="00F34D89" w:rsidRDefault="00F34D89" w:rsidP="00F34D89">
            <w:pPr>
              <w:jc w:val="center"/>
              <w:rPr>
                <w:rFonts w:ascii="Times New Roman" w:hAnsi="Times New Roman" w:cs="Times New Roman"/>
                <w:sz w:val="24"/>
                <w:szCs w:val="24"/>
              </w:rPr>
            </w:pPr>
          </w:p>
          <w:p w:rsidR="00F34D89" w:rsidRDefault="00F34D89" w:rsidP="00F34D89">
            <w:pPr>
              <w:jc w:val="center"/>
              <w:rPr>
                <w:rFonts w:ascii="Times New Roman" w:hAnsi="Times New Roman" w:cs="Times New Roman"/>
                <w:sz w:val="24"/>
                <w:szCs w:val="24"/>
              </w:rPr>
            </w:pPr>
            <w:r>
              <w:rPr>
                <w:rFonts w:ascii="Times New Roman" w:hAnsi="Times New Roman" w:cs="Times New Roman"/>
                <w:sz w:val="24"/>
                <w:szCs w:val="24"/>
              </w:rPr>
              <w:t>6</w:t>
            </w:r>
          </w:p>
        </w:tc>
        <w:tc>
          <w:tcPr>
            <w:tcW w:w="4821" w:type="dxa"/>
            <w:gridSpan w:val="3"/>
            <w:tcBorders>
              <w:top w:val="single" w:sz="4" w:space="0" w:color="auto"/>
              <w:left w:val="dashSmallGap" w:sz="4" w:space="0" w:color="auto"/>
              <w:bottom w:val="single" w:sz="4" w:space="0" w:color="auto"/>
              <w:right w:val="dashSmallGap" w:sz="4" w:space="0" w:color="auto"/>
            </w:tcBorders>
          </w:tcPr>
          <w:p w:rsidR="00F34D89" w:rsidRPr="00315AF9" w:rsidRDefault="00F34D89" w:rsidP="00F34D89">
            <w:pPr>
              <w:pStyle w:val="Standard"/>
              <w:rPr>
                <w:sz w:val="22"/>
                <w:szCs w:val="22"/>
              </w:rPr>
            </w:pPr>
            <w:r w:rsidRPr="00315AF9">
              <w:rPr>
                <w:b/>
                <w:sz w:val="22"/>
                <w:szCs w:val="22"/>
              </w:rPr>
              <w:t>B1.1</w:t>
            </w:r>
            <w:r w:rsidRPr="00315AF9">
              <w:rPr>
                <w:sz w:val="22"/>
                <w:szCs w:val="22"/>
              </w:rPr>
              <w:t xml:space="preserve"> listen to and/or perform selections that represent a wide variety of musical genres and styles, and describe and reflect on their responses </w:t>
            </w:r>
          </w:p>
          <w:p w:rsidR="00F34D89" w:rsidRPr="00F34D89" w:rsidRDefault="00F34D89" w:rsidP="00F34D89">
            <w:pPr>
              <w:pStyle w:val="Standard"/>
              <w:rPr>
                <w:sz w:val="22"/>
                <w:szCs w:val="22"/>
              </w:rPr>
            </w:pPr>
            <w:r w:rsidRPr="00315AF9">
              <w:rPr>
                <w:b/>
                <w:sz w:val="22"/>
                <w:szCs w:val="22"/>
              </w:rPr>
              <w:t>B1.3</w:t>
            </w:r>
            <w:r w:rsidRPr="00315AF9">
              <w:rPr>
                <w:sz w:val="22"/>
                <w:szCs w:val="22"/>
              </w:rPr>
              <w:t xml:space="preserve"> assess the effectiveness of a variety of musical selections and/or productions</w:t>
            </w:r>
            <w:r>
              <w:rPr>
                <w:sz w:val="22"/>
                <w:szCs w:val="22"/>
              </w:rPr>
              <w:t xml:space="preserve"> </w:t>
            </w:r>
            <w:r w:rsidRPr="00DE125A">
              <w:rPr>
                <w:b/>
                <w:sz w:val="22"/>
                <w:szCs w:val="22"/>
              </w:rPr>
              <w:t xml:space="preserve">C1.2 </w:t>
            </w:r>
            <w:r w:rsidRPr="00DE125A">
              <w:rPr>
                <w:sz w:val="22"/>
                <w:szCs w:val="22"/>
              </w:rPr>
              <w:t>demonstrate an understanding of, and use proper terminology when referring to, aspects of musical form</w:t>
            </w:r>
            <w:r>
              <w:rPr>
                <w:sz w:val="22"/>
                <w:szCs w:val="22"/>
              </w:rPr>
              <w:t xml:space="preserve"> in a variety of genres</w:t>
            </w:r>
          </w:p>
        </w:tc>
        <w:tc>
          <w:tcPr>
            <w:tcW w:w="7005" w:type="dxa"/>
            <w:tcBorders>
              <w:top w:val="single" w:sz="4" w:space="0" w:color="auto"/>
              <w:left w:val="dashSmallGap" w:sz="4" w:space="0" w:color="auto"/>
              <w:bottom w:val="single" w:sz="4" w:space="0" w:color="auto"/>
              <w:right w:val="dashSmallGap" w:sz="4" w:space="0" w:color="auto"/>
            </w:tcBorders>
          </w:tcPr>
          <w:p w:rsidR="00F34D89" w:rsidRDefault="00F34D89" w:rsidP="00F34D89">
            <w:pPr>
              <w:rPr>
                <w:rFonts w:ascii="Times New Roman" w:hAnsi="Times New Roman" w:cs="Times New Roman"/>
              </w:rPr>
            </w:pPr>
            <w:r w:rsidRPr="00DE125A">
              <w:rPr>
                <w:rFonts w:ascii="Times New Roman" w:hAnsi="Times New Roman" w:cs="Times New Roman"/>
                <w:b/>
              </w:rPr>
              <w:t xml:space="preserve">Learning Goals: </w:t>
            </w:r>
            <w:r>
              <w:rPr>
                <w:rFonts w:ascii="Times New Roman" w:hAnsi="Times New Roman" w:cs="Times New Roman"/>
              </w:rPr>
              <w:t xml:space="preserve">1) I can listen to a song and describe the sounds in it 2) I can discriminate among different sections and sounds in a song and how they work together 3) I can use proper terminology (bass, verse, chorus, lead vocals, etc) </w:t>
            </w:r>
          </w:p>
          <w:p w:rsidR="00F34D89" w:rsidRDefault="00F34D89" w:rsidP="00F34D89">
            <w:pPr>
              <w:rPr>
                <w:rFonts w:ascii="Times New Roman" w:hAnsi="Times New Roman" w:cs="Times New Roman"/>
                <w:lang w:eastAsia="ar-SA"/>
              </w:rPr>
            </w:pPr>
          </w:p>
          <w:p w:rsidR="00F34D89" w:rsidRPr="0054755B" w:rsidRDefault="00F34D89" w:rsidP="00F34D89">
            <w:pPr>
              <w:rPr>
                <w:rFonts w:ascii="Times New Roman" w:hAnsi="Times New Roman" w:cs="Times New Roman"/>
                <w:lang w:eastAsia="ar-SA"/>
              </w:rPr>
            </w:pPr>
            <w:r>
              <w:rPr>
                <w:rFonts w:ascii="Times New Roman" w:hAnsi="Times New Roman" w:cs="Times New Roman"/>
                <w:lang w:eastAsia="ar-SA"/>
              </w:rPr>
              <w:t>Students will learn about c</w:t>
            </w:r>
            <w:r w:rsidRPr="00F34D89">
              <w:rPr>
                <w:rFonts w:ascii="Times New Roman" w:hAnsi="Times New Roman" w:cs="Times New Roman"/>
                <w:lang w:eastAsia="ar-SA"/>
              </w:rPr>
              <w:t>ounting bars and beats, determining meter and tempo, and place chord changes</w:t>
            </w:r>
            <w:r>
              <w:rPr>
                <w:rFonts w:ascii="Times New Roman" w:hAnsi="Times New Roman" w:cs="Times New Roman"/>
                <w:lang w:eastAsia="ar-SA"/>
              </w:rPr>
              <w:t xml:space="preserve"> (optional). They will apply this to one of the songs they have been analyzing so far. </w:t>
            </w:r>
          </w:p>
        </w:tc>
        <w:tc>
          <w:tcPr>
            <w:tcW w:w="1623" w:type="dxa"/>
            <w:tcBorders>
              <w:top w:val="single" w:sz="4" w:space="0" w:color="auto"/>
              <w:left w:val="dashSmallGap" w:sz="4" w:space="0" w:color="auto"/>
              <w:bottom w:val="single" w:sz="4" w:space="0" w:color="auto"/>
              <w:right w:val="dotted" w:sz="4" w:space="0" w:color="auto"/>
            </w:tcBorders>
            <w:vAlign w:val="center"/>
          </w:tcPr>
          <w:p w:rsidR="00F34D89" w:rsidRDefault="00F34D89" w:rsidP="00F34D89">
            <w:pPr>
              <w:jc w:val="center"/>
              <w:rPr>
                <w:rFonts w:ascii="Times New Roman" w:hAnsi="Times New Roman" w:cs="Times New Roman"/>
              </w:rPr>
            </w:pPr>
            <w:r>
              <w:rPr>
                <w:rFonts w:ascii="Times New Roman" w:hAnsi="Times New Roman" w:cs="Times New Roman"/>
              </w:rPr>
              <w:t>Of</w:t>
            </w:r>
          </w:p>
          <w:p w:rsidR="00F34D89" w:rsidRPr="0053433C" w:rsidRDefault="00F34D89" w:rsidP="00F34D89">
            <w:pPr>
              <w:jc w:val="center"/>
              <w:rPr>
                <w:rFonts w:ascii="Times New Roman" w:hAnsi="Times New Roman" w:cs="Times New Roman"/>
              </w:rPr>
            </w:pPr>
            <w:r>
              <w:rPr>
                <w:rFonts w:ascii="Times New Roman" w:hAnsi="Times New Roman" w:cs="Times New Roman"/>
              </w:rPr>
              <w:t>(Observation)</w:t>
            </w:r>
          </w:p>
        </w:tc>
      </w:tr>
      <w:tr w:rsidR="004F29D6" w:rsidRPr="0053433C" w:rsidTr="00F56248">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4F29D6" w:rsidRDefault="004F29D6" w:rsidP="004F29D6">
            <w:pPr>
              <w:jc w:val="center"/>
              <w:rPr>
                <w:rFonts w:ascii="Times New Roman" w:hAnsi="Times New Roman" w:cs="Times New Roman"/>
                <w:sz w:val="24"/>
                <w:szCs w:val="24"/>
              </w:rPr>
            </w:pPr>
          </w:p>
          <w:p w:rsidR="004F29D6" w:rsidRDefault="004F29D6" w:rsidP="004F29D6">
            <w:pPr>
              <w:jc w:val="center"/>
              <w:rPr>
                <w:rFonts w:ascii="Times New Roman" w:hAnsi="Times New Roman" w:cs="Times New Roman"/>
                <w:sz w:val="24"/>
                <w:szCs w:val="24"/>
              </w:rPr>
            </w:pPr>
          </w:p>
          <w:p w:rsidR="004F29D6" w:rsidRDefault="004F29D6" w:rsidP="004F29D6">
            <w:pPr>
              <w:jc w:val="center"/>
              <w:rPr>
                <w:rFonts w:ascii="Times New Roman" w:hAnsi="Times New Roman" w:cs="Times New Roman"/>
                <w:sz w:val="24"/>
                <w:szCs w:val="24"/>
              </w:rPr>
            </w:pPr>
            <w:r>
              <w:rPr>
                <w:rFonts w:ascii="Times New Roman" w:hAnsi="Times New Roman" w:cs="Times New Roman"/>
                <w:sz w:val="24"/>
                <w:szCs w:val="24"/>
              </w:rPr>
              <w:t>7</w:t>
            </w:r>
          </w:p>
        </w:tc>
        <w:tc>
          <w:tcPr>
            <w:tcW w:w="4821" w:type="dxa"/>
            <w:gridSpan w:val="3"/>
            <w:tcBorders>
              <w:top w:val="single" w:sz="4" w:space="0" w:color="auto"/>
              <w:left w:val="dashSmallGap" w:sz="4" w:space="0" w:color="auto"/>
              <w:bottom w:val="single" w:sz="4" w:space="0" w:color="auto"/>
              <w:right w:val="dashSmallGap" w:sz="4" w:space="0" w:color="auto"/>
            </w:tcBorders>
          </w:tcPr>
          <w:p w:rsidR="004F29D6" w:rsidRPr="00315AF9" w:rsidRDefault="004F29D6" w:rsidP="004F29D6">
            <w:pPr>
              <w:pStyle w:val="Standard"/>
              <w:rPr>
                <w:sz w:val="22"/>
                <w:szCs w:val="22"/>
              </w:rPr>
            </w:pPr>
            <w:r w:rsidRPr="00315AF9">
              <w:rPr>
                <w:b/>
                <w:sz w:val="22"/>
                <w:szCs w:val="22"/>
              </w:rPr>
              <w:t>B1.1</w:t>
            </w:r>
            <w:r w:rsidRPr="00315AF9">
              <w:rPr>
                <w:sz w:val="22"/>
                <w:szCs w:val="22"/>
              </w:rPr>
              <w:t xml:space="preserve"> listen to and/or perform selections that represent a wide variety of musical genres and styles, and describe and reflect on their responses </w:t>
            </w:r>
          </w:p>
          <w:p w:rsidR="004F29D6" w:rsidRPr="00F34D89" w:rsidRDefault="004F29D6" w:rsidP="004F29D6">
            <w:pPr>
              <w:pStyle w:val="Standard"/>
              <w:rPr>
                <w:sz w:val="22"/>
                <w:szCs w:val="22"/>
              </w:rPr>
            </w:pPr>
            <w:r w:rsidRPr="00315AF9">
              <w:rPr>
                <w:b/>
                <w:sz w:val="22"/>
                <w:szCs w:val="22"/>
              </w:rPr>
              <w:t>B1.3</w:t>
            </w:r>
            <w:r w:rsidRPr="00315AF9">
              <w:rPr>
                <w:sz w:val="22"/>
                <w:szCs w:val="22"/>
              </w:rPr>
              <w:t xml:space="preserve"> assess the effectiveness of a variety of musical selections and/or productions</w:t>
            </w:r>
            <w:r>
              <w:rPr>
                <w:sz w:val="22"/>
                <w:szCs w:val="22"/>
              </w:rPr>
              <w:t xml:space="preserve"> </w:t>
            </w:r>
            <w:r w:rsidRPr="00DE125A">
              <w:rPr>
                <w:b/>
                <w:sz w:val="22"/>
                <w:szCs w:val="22"/>
              </w:rPr>
              <w:t xml:space="preserve">C1.2 </w:t>
            </w:r>
            <w:r w:rsidRPr="00DE125A">
              <w:rPr>
                <w:sz w:val="22"/>
                <w:szCs w:val="22"/>
              </w:rPr>
              <w:t>demonstrate an understanding of, and use proper terminology when referring to, aspects of musical form</w:t>
            </w:r>
            <w:r>
              <w:rPr>
                <w:sz w:val="22"/>
                <w:szCs w:val="22"/>
              </w:rPr>
              <w:t xml:space="preserve"> in a variety of genres</w:t>
            </w:r>
            <w:r w:rsidR="00B90034">
              <w:rPr>
                <w:sz w:val="22"/>
                <w:szCs w:val="22"/>
              </w:rPr>
              <w:t xml:space="preserve"> </w:t>
            </w:r>
            <w:r w:rsidR="00B90034" w:rsidRPr="00B90034">
              <w:rPr>
                <w:b/>
                <w:sz w:val="22"/>
                <w:szCs w:val="22"/>
              </w:rPr>
              <w:t>C2.1</w:t>
            </w:r>
            <w:r w:rsidR="00B90034" w:rsidRPr="00B90034">
              <w:rPr>
                <w:sz w:val="22"/>
                <w:szCs w:val="22"/>
              </w:rPr>
              <w:t xml:space="preserve"> categorize various musical works by genre, period, and function and/or theme, and describe the reasons for their categorization</w:t>
            </w:r>
          </w:p>
        </w:tc>
        <w:tc>
          <w:tcPr>
            <w:tcW w:w="7005" w:type="dxa"/>
            <w:tcBorders>
              <w:top w:val="single" w:sz="4" w:space="0" w:color="auto"/>
              <w:left w:val="dashSmallGap" w:sz="4" w:space="0" w:color="auto"/>
              <w:bottom w:val="single" w:sz="4" w:space="0" w:color="auto"/>
              <w:right w:val="dashSmallGap" w:sz="4" w:space="0" w:color="auto"/>
            </w:tcBorders>
          </w:tcPr>
          <w:p w:rsidR="004F29D6" w:rsidRDefault="004F29D6" w:rsidP="004F29D6">
            <w:pPr>
              <w:rPr>
                <w:rFonts w:ascii="Times New Roman" w:hAnsi="Times New Roman" w:cs="Times New Roman"/>
              </w:rPr>
            </w:pPr>
            <w:r w:rsidRPr="00DE125A">
              <w:rPr>
                <w:rFonts w:ascii="Times New Roman" w:hAnsi="Times New Roman" w:cs="Times New Roman"/>
                <w:b/>
              </w:rPr>
              <w:t xml:space="preserve">Learning Goals: </w:t>
            </w:r>
            <w:r>
              <w:rPr>
                <w:rFonts w:ascii="Times New Roman" w:hAnsi="Times New Roman" w:cs="Times New Roman"/>
              </w:rPr>
              <w:t xml:space="preserve">1) I can listen to a song and describe the sounds in it 2) I can discriminate among different sections and sounds in a song and how they work together 3) I can use proper terminology (bass, verse, chorus, lead vocals, etc) </w:t>
            </w:r>
          </w:p>
          <w:p w:rsidR="004F29D6" w:rsidRDefault="004F29D6" w:rsidP="004F29D6">
            <w:pPr>
              <w:rPr>
                <w:rFonts w:ascii="Times New Roman" w:hAnsi="Times New Roman" w:cs="Times New Roman"/>
                <w:lang w:eastAsia="ar-SA"/>
              </w:rPr>
            </w:pPr>
          </w:p>
          <w:p w:rsidR="004F29D6" w:rsidRPr="0054755B" w:rsidRDefault="00D72E42" w:rsidP="004F29D6">
            <w:pPr>
              <w:rPr>
                <w:rFonts w:ascii="Times New Roman" w:hAnsi="Times New Roman" w:cs="Times New Roman"/>
                <w:lang w:eastAsia="ar-SA"/>
              </w:rPr>
            </w:pPr>
            <w:r>
              <w:rPr>
                <w:rFonts w:ascii="Times New Roman" w:hAnsi="Times New Roman" w:cs="Times New Roman"/>
                <w:lang w:eastAsia="ar-SA"/>
              </w:rPr>
              <w:t xml:space="preserve">The teacher will demonstrate how to apply the skills we learned this unit to construct a picture of a specific song. This can be down with a perceived space map accompanied by a chart, jot note list, timeline, or other visual representation. The students can choose how they wish to illustrate the sounds used, their placement in the mix, the structure of the song, </w:t>
            </w:r>
            <w:r w:rsidR="00B90034">
              <w:rPr>
                <w:rFonts w:ascii="Times New Roman" w:hAnsi="Times New Roman" w:cs="Times New Roman"/>
                <w:lang w:eastAsia="ar-SA"/>
              </w:rPr>
              <w:t xml:space="preserve">the genre, period, function, theme, </w:t>
            </w:r>
            <w:r>
              <w:rPr>
                <w:rFonts w:ascii="Times New Roman" w:hAnsi="Times New Roman" w:cs="Times New Roman"/>
                <w:lang w:eastAsia="ar-SA"/>
              </w:rPr>
              <w:t xml:space="preserve">and the tempo. The students will get the chance to do this for a simple song. They will have three choices of songs to analyze </w:t>
            </w:r>
            <w:r>
              <w:rPr>
                <w:rFonts w:ascii="Times New Roman" w:hAnsi="Times New Roman" w:cs="Times New Roman"/>
                <w:lang w:eastAsia="ar-SA"/>
              </w:rPr>
              <w:lastRenderedPageBreak/>
              <w:t xml:space="preserve">this way. They will then compare their work with that of a fellow student. The songs will be taken up at the end of class. </w:t>
            </w:r>
          </w:p>
        </w:tc>
        <w:tc>
          <w:tcPr>
            <w:tcW w:w="1623" w:type="dxa"/>
            <w:tcBorders>
              <w:top w:val="single" w:sz="4" w:space="0" w:color="auto"/>
              <w:left w:val="dashSmallGap" w:sz="4" w:space="0" w:color="auto"/>
              <w:bottom w:val="single" w:sz="4" w:space="0" w:color="auto"/>
              <w:right w:val="dotted" w:sz="4" w:space="0" w:color="auto"/>
            </w:tcBorders>
            <w:vAlign w:val="center"/>
          </w:tcPr>
          <w:p w:rsidR="004F29D6" w:rsidRDefault="00D72E42" w:rsidP="004F29D6">
            <w:pPr>
              <w:jc w:val="center"/>
              <w:rPr>
                <w:rFonts w:ascii="Times New Roman" w:hAnsi="Times New Roman" w:cs="Times New Roman"/>
              </w:rPr>
            </w:pPr>
            <w:r>
              <w:rPr>
                <w:rFonts w:ascii="Times New Roman" w:hAnsi="Times New Roman" w:cs="Times New Roman"/>
              </w:rPr>
              <w:lastRenderedPageBreak/>
              <w:t>As</w:t>
            </w:r>
          </w:p>
          <w:p w:rsidR="004F29D6" w:rsidRPr="0053433C" w:rsidRDefault="004F29D6" w:rsidP="004F29D6">
            <w:pPr>
              <w:jc w:val="center"/>
              <w:rPr>
                <w:rFonts w:ascii="Times New Roman" w:hAnsi="Times New Roman" w:cs="Times New Roman"/>
              </w:rPr>
            </w:pPr>
            <w:r>
              <w:rPr>
                <w:rFonts w:ascii="Times New Roman" w:hAnsi="Times New Roman" w:cs="Times New Roman"/>
              </w:rPr>
              <w:t>(</w:t>
            </w:r>
            <w:r w:rsidR="00D72E42">
              <w:rPr>
                <w:rFonts w:ascii="Times New Roman" w:hAnsi="Times New Roman" w:cs="Times New Roman"/>
              </w:rPr>
              <w:t>Peer Assessment</w:t>
            </w:r>
            <w:r>
              <w:rPr>
                <w:rFonts w:ascii="Times New Roman" w:hAnsi="Times New Roman" w:cs="Times New Roman"/>
              </w:rPr>
              <w:t>)</w:t>
            </w:r>
          </w:p>
        </w:tc>
      </w:tr>
      <w:tr w:rsidR="00E15991" w:rsidTr="00F56248">
        <w:trPr>
          <w:trHeight w:val="1506"/>
        </w:trPr>
        <w:tc>
          <w:tcPr>
            <w:tcW w:w="923" w:type="dxa"/>
            <w:tcBorders>
              <w:top w:val="single" w:sz="4" w:space="0" w:color="auto"/>
              <w:left w:val="single" w:sz="18" w:space="0" w:color="auto"/>
              <w:right w:val="dashSmallGap" w:sz="4" w:space="0" w:color="auto"/>
            </w:tcBorders>
            <w:shd w:val="clear" w:color="auto" w:fill="F2F2F2" w:themeFill="background1" w:themeFillShade="F2"/>
          </w:tcPr>
          <w:p w:rsidR="00E15991" w:rsidRDefault="00E15991" w:rsidP="00E15991">
            <w:pPr>
              <w:jc w:val="cente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p>
          <w:p w:rsidR="00E15991" w:rsidRDefault="00E15991" w:rsidP="00E15991">
            <w:pPr>
              <w:jc w:val="center"/>
              <w:rPr>
                <w:rFonts w:ascii="Times New Roman" w:hAnsi="Times New Roman" w:cs="Times New Roman"/>
                <w:sz w:val="24"/>
                <w:szCs w:val="24"/>
              </w:rPr>
            </w:pPr>
            <w:r>
              <w:rPr>
                <w:rFonts w:ascii="Times New Roman" w:hAnsi="Times New Roman" w:cs="Times New Roman"/>
                <w:sz w:val="24"/>
                <w:szCs w:val="24"/>
              </w:rPr>
              <w:t>8</w:t>
            </w:r>
          </w:p>
        </w:tc>
        <w:tc>
          <w:tcPr>
            <w:tcW w:w="4821" w:type="dxa"/>
            <w:gridSpan w:val="3"/>
            <w:tcBorders>
              <w:top w:val="single" w:sz="4" w:space="0" w:color="auto"/>
              <w:left w:val="dashSmallGap" w:sz="4" w:space="0" w:color="auto"/>
              <w:right w:val="dashSmallGap" w:sz="4" w:space="0" w:color="auto"/>
            </w:tcBorders>
          </w:tcPr>
          <w:p w:rsidR="00E15991" w:rsidRPr="0053433C" w:rsidRDefault="00DD2E2A" w:rsidP="00DD2E2A">
            <w:pPr>
              <w:rPr>
                <w:rFonts w:ascii="Times New Roman" w:hAnsi="Times New Roman" w:cs="Times New Roman"/>
              </w:rPr>
            </w:pPr>
            <w:r w:rsidRPr="00DD2E2A">
              <w:rPr>
                <w:rFonts w:ascii="Times New Roman" w:hAnsi="Times New Roman" w:cs="Times New Roman"/>
                <w:b/>
              </w:rPr>
              <w:t>B1.1</w:t>
            </w:r>
            <w:r w:rsidRPr="00DD2E2A">
              <w:rPr>
                <w:rFonts w:ascii="Times New Roman" w:hAnsi="Times New Roman" w:cs="Times New Roman"/>
              </w:rPr>
              <w:t xml:space="preserve"> listen to and/or perform selections that represent a wide variety of musical genres and styles</w:t>
            </w:r>
            <w:r w:rsidR="00B90034">
              <w:rPr>
                <w:rFonts w:ascii="Times New Roman" w:hAnsi="Times New Roman" w:cs="Times New Roman"/>
              </w:rPr>
              <w:t xml:space="preserve"> </w:t>
            </w:r>
            <w:r w:rsidRPr="00DD2E2A">
              <w:rPr>
                <w:rFonts w:ascii="Times New Roman" w:hAnsi="Times New Roman" w:cs="Times New Roman"/>
                <w:b/>
              </w:rPr>
              <w:t>B1.3</w:t>
            </w:r>
            <w:r w:rsidRPr="00DD2E2A">
              <w:rPr>
                <w:rFonts w:ascii="Times New Roman" w:hAnsi="Times New Roman" w:cs="Times New Roman"/>
              </w:rPr>
              <w:t xml:space="preserve"> assess the effectiveness of a variety of musical selections </w:t>
            </w:r>
            <w:r w:rsidRPr="00DD2E2A">
              <w:rPr>
                <w:rFonts w:ascii="Times New Roman" w:hAnsi="Times New Roman" w:cs="Times New Roman"/>
                <w:b/>
              </w:rPr>
              <w:t>C1.2</w:t>
            </w:r>
            <w:r w:rsidRPr="00DD2E2A">
              <w:rPr>
                <w:rFonts w:ascii="Times New Roman" w:hAnsi="Times New Roman" w:cs="Times New Roman"/>
              </w:rPr>
              <w:t xml:space="preserve"> demonstrate an understanding of, and use proper terminology </w:t>
            </w:r>
            <w:r w:rsidR="00B90034" w:rsidRPr="00B90034">
              <w:rPr>
                <w:rFonts w:ascii="Times New Roman" w:hAnsi="Times New Roman" w:cs="Times New Roman"/>
                <w:b/>
              </w:rPr>
              <w:t>C2.1</w:t>
            </w:r>
            <w:r w:rsidR="00B90034" w:rsidRPr="00B90034">
              <w:rPr>
                <w:rFonts w:ascii="Times New Roman" w:hAnsi="Times New Roman" w:cs="Times New Roman"/>
              </w:rPr>
              <w:t xml:space="preserve"> categorize various musical works by genre, period, and function and/or theme, and describe the reasons for their categorization</w:t>
            </w:r>
          </w:p>
        </w:tc>
        <w:tc>
          <w:tcPr>
            <w:tcW w:w="7005" w:type="dxa"/>
            <w:tcBorders>
              <w:top w:val="single" w:sz="4" w:space="0" w:color="auto"/>
              <w:left w:val="dashSmallGap" w:sz="4" w:space="0" w:color="auto"/>
              <w:right w:val="dashSmallGap" w:sz="4" w:space="0" w:color="auto"/>
            </w:tcBorders>
          </w:tcPr>
          <w:p w:rsidR="00DD2E2A" w:rsidRDefault="00DD2E2A" w:rsidP="00DD2E2A">
            <w:pPr>
              <w:rPr>
                <w:rFonts w:ascii="Times New Roman" w:hAnsi="Times New Roman" w:cs="Times New Roman"/>
              </w:rPr>
            </w:pPr>
            <w:r w:rsidRPr="00DE125A">
              <w:rPr>
                <w:rFonts w:ascii="Times New Roman" w:hAnsi="Times New Roman" w:cs="Times New Roman"/>
                <w:b/>
              </w:rPr>
              <w:t xml:space="preserve">Learning Goals: </w:t>
            </w:r>
            <w:r>
              <w:rPr>
                <w:rFonts w:ascii="Times New Roman" w:hAnsi="Times New Roman" w:cs="Times New Roman"/>
              </w:rPr>
              <w:t xml:space="preserve">1) I can listen to a song and describe the sounds in it 2) I can discriminate among different sections and sounds in a song and how they work together 3) I can use proper terminology (bass, verse, chorus, lead vocals, etc) </w:t>
            </w:r>
          </w:p>
          <w:p w:rsidR="004F29D6" w:rsidRDefault="004F29D6" w:rsidP="00E15991">
            <w:pPr>
              <w:rPr>
                <w:rFonts w:ascii="Times New Roman" w:hAnsi="Times New Roman" w:cs="Times New Roman"/>
                <w:bCs/>
              </w:rPr>
            </w:pPr>
          </w:p>
          <w:p w:rsidR="00DD2E2A" w:rsidRDefault="00DD2E2A" w:rsidP="00E15991">
            <w:pPr>
              <w:rPr>
                <w:rFonts w:ascii="Times New Roman" w:hAnsi="Times New Roman" w:cs="Times New Roman"/>
                <w:bCs/>
              </w:rPr>
            </w:pPr>
            <w:r>
              <w:rPr>
                <w:rFonts w:ascii="Times New Roman" w:hAnsi="Times New Roman" w:cs="Times New Roman"/>
                <w:bCs/>
              </w:rPr>
              <w:t xml:space="preserve">Students will choose a song and analyze it in detail following the procedure from yesterday. They have the freedom to illustrate the song as they choose. </w:t>
            </w:r>
          </w:p>
          <w:p w:rsidR="004F29D6" w:rsidRPr="00C67A6F" w:rsidRDefault="004F29D6" w:rsidP="00E15991">
            <w:pPr>
              <w:rPr>
                <w:rFonts w:ascii="Times New Roman" w:hAnsi="Times New Roman" w:cs="Times New Roman"/>
                <w:bCs/>
              </w:rPr>
            </w:pPr>
            <w:r>
              <w:rPr>
                <w:rFonts w:ascii="Times New Roman" w:hAnsi="Times New Roman" w:cs="Times New Roman"/>
                <w:bCs/>
              </w:rPr>
              <w:t xml:space="preserve">While the students are working on their song analysis, the teacher will have one-on-one conversations about the concepts taught this unit. </w:t>
            </w:r>
          </w:p>
        </w:tc>
        <w:tc>
          <w:tcPr>
            <w:tcW w:w="1623" w:type="dxa"/>
            <w:tcBorders>
              <w:top w:val="single" w:sz="4" w:space="0" w:color="auto"/>
              <w:left w:val="dashSmallGap" w:sz="4" w:space="0" w:color="auto"/>
              <w:right w:val="dotted" w:sz="4" w:space="0" w:color="auto"/>
            </w:tcBorders>
            <w:vAlign w:val="center"/>
          </w:tcPr>
          <w:p w:rsidR="004F29D6" w:rsidRDefault="004F29D6" w:rsidP="004F29D6">
            <w:pPr>
              <w:jc w:val="center"/>
              <w:rPr>
                <w:rFonts w:ascii="Times New Roman" w:hAnsi="Times New Roman" w:cs="Times New Roman"/>
              </w:rPr>
            </w:pPr>
            <w:r>
              <w:rPr>
                <w:rFonts w:ascii="Times New Roman" w:hAnsi="Times New Roman" w:cs="Times New Roman"/>
              </w:rPr>
              <w:t>For</w:t>
            </w:r>
          </w:p>
          <w:p w:rsidR="00E15991" w:rsidRDefault="004F29D6" w:rsidP="004F29D6">
            <w:pPr>
              <w:jc w:val="center"/>
              <w:rPr>
                <w:rFonts w:ascii="Times New Roman" w:hAnsi="Times New Roman" w:cs="Times New Roman"/>
              </w:rPr>
            </w:pPr>
            <w:r>
              <w:rPr>
                <w:rFonts w:ascii="Times New Roman" w:hAnsi="Times New Roman" w:cs="Times New Roman"/>
              </w:rPr>
              <w:t>(Conversation)</w:t>
            </w:r>
          </w:p>
          <w:p w:rsidR="00DD2E2A" w:rsidRDefault="00DD2E2A" w:rsidP="004F29D6">
            <w:pPr>
              <w:jc w:val="center"/>
              <w:rPr>
                <w:rFonts w:ascii="Times New Roman" w:hAnsi="Times New Roman" w:cs="Times New Roman"/>
              </w:rPr>
            </w:pPr>
          </w:p>
          <w:p w:rsidR="00DD2E2A" w:rsidRDefault="00DD2E2A" w:rsidP="004F29D6">
            <w:pPr>
              <w:jc w:val="center"/>
              <w:rPr>
                <w:rFonts w:ascii="Times New Roman" w:hAnsi="Times New Roman" w:cs="Times New Roman"/>
              </w:rPr>
            </w:pPr>
            <w:r>
              <w:rPr>
                <w:rFonts w:ascii="Times New Roman" w:hAnsi="Times New Roman" w:cs="Times New Roman"/>
              </w:rPr>
              <w:t>Of</w:t>
            </w:r>
          </w:p>
          <w:p w:rsidR="00DD2E2A" w:rsidRDefault="00DD2E2A" w:rsidP="004F29D6">
            <w:pPr>
              <w:jc w:val="center"/>
              <w:rPr>
                <w:rFonts w:ascii="Times New Roman" w:hAnsi="Times New Roman" w:cs="Times New Roman"/>
              </w:rPr>
            </w:pPr>
            <w:r>
              <w:rPr>
                <w:rFonts w:ascii="Times New Roman" w:hAnsi="Times New Roman" w:cs="Times New Roman"/>
              </w:rPr>
              <w:t>(Song Analysis)</w:t>
            </w:r>
          </w:p>
        </w:tc>
      </w:tr>
    </w:tbl>
    <w:p w:rsidR="00BE0E04" w:rsidRDefault="00BE0E04"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tbl>
      <w:tblPr>
        <w:tblStyle w:val="TableGrid"/>
        <w:tblW w:w="14667" w:type="dxa"/>
        <w:tblBorders>
          <w:top w:val="single" w:sz="12" w:space="0" w:color="auto"/>
        </w:tblBorders>
        <w:tblLook w:val="04A0" w:firstRow="1" w:lastRow="0" w:firstColumn="1" w:lastColumn="0" w:noHBand="0" w:noVBand="1"/>
      </w:tblPr>
      <w:tblGrid>
        <w:gridCol w:w="923"/>
        <w:gridCol w:w="3194"/>
        <w:gridCol w:w="885"/>
        <w:gridCol w:w="720"/>
        <w:gridCol w:w="7345"/>
        <w:gridCol w:w="1600"/>
      </w:tblGrid>
      <w:tr w:rsidR="00BE0E04" w:rsidRPr="0053433C" w:rsidTr="00CC65E7">
        <w:tc>
          <w:tcPr>
            <w:tcW w:w="4117" w:type="dxa"/>
            <w:gridSpan w:val="2"/>
            <w:tcBorders>
              <w:top w:val="single" w:sz="18" w:space="0" w:color="auto"/>
              <w:left w:val="single" w:sz="18" w:space="0" w:color="auto"/>
              <w:bottom w:val="single" w:sz="4" w:space="0" w:color="auto"/>
              <w:right w:val="nil"/>
            </w:tcBorders>
            <w:shd w:val="clear" w:color="auto" w:fill="D9D9D9" w:themeFill="background1" w:themeFillShade="D9"/>
          </w:tcPr>
          <w:p w:rsidR="00BE0E04" w:rsidRPr="0053433C" w:rsidRDefault="00BE0E04" w:rsidP="00036F3E">
            <w:pPr>
              <w:rPr>
                <w:rFonts w:ascii="Times New Roman" w:hAnsi="Times New Roman" w:cs="Times New Roman"/>
              </w:rPr>
            </w:pPr>
            <w:r w:rsidRPr="0053433C">
              <w:rPr>
                <w:rFonts w:ascii="Times New Roman" w:hAnsi="Times New Roman" w:cs="Times New Roman"/>
                <w:sz w:val="40"/>
              </w:rPr>
              <w:lastRenderedPageBreak/>
              <w:t xml:space="preserve">Course Name: </w:t>
            </w:r>
            <w:r>
              <w:rPr>
                <w:rFonts w:ascii="Times New Roman" w:hAnsi="Times New Roman" w:cs="Times New Roman"/>
                <w:sz w:val="40"/>
              </w:rPr>
              <w:t>AMD3O</w:t>
            </w:r>
          </w:p>
        </w:tc>
        <w:tc>
          <w:tcPr>
            <w:tcW w:w="10550" w:type="dxa"/>
            <w:gridSpan w:val="4"/>
            <w:tcBorders>
              <w:top w:val="single" w:sz="18" w:space="0" w:color="auto"/>
              <w:left w:val="nil"/>
              <w:bottom w:val="single" w:sz="4" w:space="0" w:color="auto"/>
              <w:right w:val="dotted" w:sz="4" w:space="0" w:color="auto"/>
            </w:tcBorders>
            <w:shd w:val="clear" w:color="auto" w:fill="D9D9D9" w:themeFill="background1" w:themeFillShade="D9"/>
          </w:tcPr>
          <w:p w:rsidR="00BE0E04" w:rsidRPr="0053433C" w:rsidRDefault="00BE0E04" w:rsidP="00036F3E">
            <w:pPr>
              <w:jc w:val="right"/>
              <w:rPr>
                <w:rFonts w:ascii="Times New Roman" w:hAnsi="Times New Roman" w:cs="Times New Roman"/>
              </w:rPr>
            </w:pPr>
            <w:r w:rsidRPr="0053433C">
              <w:rPr>
                <w:rFonts w:ascii="Times New Roman" w:hAnsi="Times New Roman" w:cs="Times New Roman"/>
                <w:sz w:val="40"/>
              </w:rPr>
              <w:t>Unit Number</w:t>
            </w:r>
            <w:r w:rsidR="00144FA7">
              <w:rPr>
                <w:rFonts w:ascii="Times New Roman" w:hAnsi="Times New Roman" w:cs="Times New Roman"/>
                <w:sz w:val="40"/>
              </w:rPr>
              <w:t xml:space="preserve"> 2</w:t>
            </w:r>
            <w:r w:rsidRPr="0053433C">
              <w:rPr>
                <w:rFonts w:ascii="Times New Roman" w:hAnsi="Times New Roman" w:cs="Times New Roman"/>
                <w:sz w:val="40"/>
              </w:rPr>
              <w:t>:</w:t>
            </w:r>
            <w:r w:rsidR="0016305F">
              <w:rPr>
                <w:rFonts w:ascii="Times New Roman" w:hAnsi="Times New Roman" w:cs="Times New Roman"/>
                <w:sz w:val="40"/>
              </w:rPr>
              <w:t xml:space="preserve"> </w:t>
            </w:r>
            <w:r w:rsidR="00144FA7" w:rsidRPr="00144FA7">
              <w:rPr>
                <w:rFonts w:ascii="Times New Roman" w:hAnsi="Times New Roman" w:cs="Times New Roman"/>
                <w:sz w:val="40"/>
              </w:rPr>
              <w:t>Music</w:t>
            </w:r>
            <w:r w:rsidR="0016305F">
              <w:rPr>
                <w:rFonts w:ascii="Times New Roman" w:hAnsi="Times New Roman" w:cs="Times New Roman"/>
                <w:sz w:val="40"/>
              </w:rPr>
              <w:t xml:space="preserve"> in Society</w:t>
            </w:r>
            <w:r w:rsidRPr="0053433C">
              <w:rPr>
                <w:rFonts w:ascii="Times New Roman" w:hAnsi="Times New Roman" w:cs="Times New Roman"/>
                <w:sz w:val="40"/>
              </w:rPr>
              <w:t xml:space="preserve"> </w:t>
            </w:r>
          </w:p>
        </w:tc>
      </w:tr>
      <w:tr w:rsidR="00BE0E04" w:rsidRPr="00991123" w:rsidTr="0016305F">
        <w:tc>
          <w:tcPr>
            <w:tcW w:w="14667" w:type="dxa"/>
            <w:gridSpan w:val="6"/>
            <w:tcBorders>
              <w:top w:val="single" w:sz="4" w:space="0" w:color="auto"/>
              <w:left w:val="single" w:sz="18" w:space="0" w:color="auto"/>
              <w:bottom w:val="single" w:sz="12" w:space="0" w:color="auto"/>
              <w:right w:val="dotted" w:sz="4" w:space="0" w:color="auto"/>
            </w:tcBorders>
          </w:tcPr>
          <w:p w:rsidR="00BE0E04" w:rsidRPr="004D7863" w:rsidRDefault="00BE0E04" w:rsidP="00036F3E">
            <w:pPr>
              <w:rPr>
                <w:rFonts w:ascii="Times New Roman" w:hAnsi="Times New Roman" w:cs="Times New Roman"/>
                <w:b/>
              </w:rPr>
            </w:pPr>
            <w:r w:rsidRPr="004D7863">
              <w:rPr>
                <w:rFonts w:ascii="Times New Roman" w:hAnsi="Times New Roman" w:cs="Times New Roman"/>
                <w:b/>
              </w:rPr>
              <w:br/>
              <w:t xml:space="preserve">Number of Lessons: </w:t>
            </w:r>
            <w:r w:rsidR="00A42BA4" w:rsidRPr="004D7863">
              <w:rPr>
                <w:rFonts w:ascii="Times New Roman" w:hAnsi="Times New Roman" w:cs="Times New Roman"/>
                <w:b/>
              </w:rPr>
              <w:t>5</w:t>
            </w:r>
          </w:p>
          <w:p w:rsidR="00BE0E04" w:rsidRPr="004D7863" w:rsidRDefault="00BE0E04" w:rsidP="00036F3E">
            <w:pPr>
              <w:rPr>
                <w:rFonts w:ascii="Times New Roman" w:hAnsi="Times New Roman" w:cs="Times New Roman"/>
                <w:b/>
              </w:rPr>
            </w:pPr>
          </w:p>
          <w:p w:rsidR="00BE0E04" w:rsidRPr="004D7863" w:rsidRDefault="00BE0E04" w:rsidP="00036F3E">
            <w:pPr>
              <w:rPr>
                <w:rFonts w:ascii="Times New Roman" w:hAnsi="Times New Roman" w:cs="Times New Roman"/>
                <w:b/>
              </w:rPr>
            </w:pPr>
            <w:r w:rsidRPr="004D7863">
              <w:rPr>
                <w:rFonts w:ascii="Times New Roman" w:hAnsi="Times New Roman" w:cs="Times New Roman"/>
                <w:b/>
              </w:rPr>
              <w:t xml:space="preserve">Resources: </w:t>
            </w:r>
          </w:p>
          <w:p w:rsidR="00CC65E7" w:rsidRPr="004D7863" w:rsidRDefault="00CC65E7" w:rsidP="00036F3E">
            <w:pPr>
              <w:rPr>
                <w:rFonts w:ascii="Times New Roman" w:hAnsi="Times New Roman" w:cs="Times New Roman"/>
              </w:rPr>
            </w:pPr>
            <w:r w:rsidRPr="004D7863">
              <w:rPr>
                <w:rFonts w:ascii="Times New Roman" w:hAnsi="Times New Roman" w:cs="Times New Roman"/>
              </w:rPr>
              <w:t>Arts Education 10, 20, 30: A Curriculum Guide for the Secondary Level. Saskatchewan: Saskatchewan Education, 1996</w:t>
            </w:r>
          </w:p>
          <w:p w:rsidR="00CC65E7" w:rsidRPr="004D7863" w:rsidRDefault="00CC65E7" w:rsidP="00036F3E">
            <w:pPr>
              <w:rPr>
                <w:rFonts w:ascii="Times New Roman" w:hAnsi="Times New Roman" w:cs="Times New Roman"/>
              </w:rPr>
            </w:pPr>
            <w:r w:rsidRPr="004D7863">
              <w:rPr>
                <w:rFonts w:ascii="Times New Roman" w:hAnsi="Times New Roman" w:cs="Times New Roman"/>
              </w:rPr>
              <w:t>Music Journals on written on lined paper or typed and printed, various musical selections and videos, PowerPoint presentation</w:t>
            </w:r>
          </w:p>
          <w:p w:rsidR="00BE0E04" w:rsidRPr="004D7863" w:rsidRDefault="00BE0E04" w:rsidP="00036F3E">
            <w:pPr>
              <w:rPr>
                <w:rFonts w:ascii="Times New Roman" w:hAnsi="Times New Roman" w:cs="Times New Roman"/>
                <w:b/>
              </w:rPr>
            </w:pPr>
          </w:p>
          <w:p w:rsidR="00BE0E04" w:rsidRPr="004D7863" w:rsidRDefault="00BE0E04" w:rsidP="00036F3E">
            <w:pPr>
              <w:rPr>
                <w:rFonts w:ascii="Times New Roman" w:hAnsi="Times New Roman" w:cs="Times New Roman"/>
                <w:b/>
              </w:rPr>
            </w:pPr>
            <w:r w:rsidRPr="004D7863">
              <w:rPr>
                <w:rFonts w:ascii="Times New Roman" w:hAnsi="Times New Roman" w:cs="Times New Roman"/>
                <w:b/>
              </w:rPr>
              <w:t xml:space="preserve">Overall and Specific Expectations: </w:t>
            </w:r>
          </w:p>
          <w:p w:rsidR="00382E0F" w:rsidRPr="004D7863" w:rsidRDefault="007823DD" w:rsidP="00382E0F">
            <w:pPr>
              <w:pStyle w:val="Standard"/>
              <w:rPr>
                <w:sz w:val="22"/>
                <w:szCs w:val="22"/>
              </w:rPr>
            </w:pPr>
            <w:r w:rsidRPr="004D7863">
              <w:rPr>
                <w:sz w:val="22"/>
                <w:szCs w:val="22"/>
              </w:rPr>
              <w:t>B2. Music and Society: demonstrate an understanding of the role and impact of traditional, commercial, and art music within various communities and cultures;</w:t>
            </w:r>
          </w:p>
          <w:p w:rsidR="00382E0F" w:rsidRPr="004D7863" w:rsidRDefault="007823DD" w:rsidP="00382E0F">
            <w:pPr>
              <w:pStyle w:val="Standard"/>
              <w:numPr>
                <w:ilvl w:val="1"/>
                <w:numId w:val="8"/>
              </w:numPr>
              <w:ind w:left="494"/>
              <w:rPr>
                <w:sz w:val="22"/>
                <w:szCs w:val="22"/>
              </w:rPr>
            </w:pPr>
            <w:r w:rsidRPr="004D7863">
              <w:rPr>
                <w:rFonts w:cs="Times New Roman"/>
                <w:sz w:val="22"/>
                <w:szCs w:val="22"/>
              </w:rPr>
              <w:t>B2.1 identify and explain the interrelationships between traditional, commercial, and art music in specific cultures or communities</w:t>
            </w:r>
          </w:p>
          <w:p w:rsidR="00944386" w:rsidRPr="004D7863" w:rsidRDefault="00944386" w:rsidP="00382E0F">
            <w:pPr>
              <w:pStyle w:val="Standard"/>
              <w:numPr>
                <w:ilvl w:val="1"/>
                <w:numId w:val="8"/>
              </w:numPr>
              <w:ind w:left="494"/>
              <w:rPr>
                <w:sz w:val="22"/>
                <w:szCs w:val="22"/>
              </w:rPr>
            </w:pPr>
            <w:r w:rsidRPr="004D7863">
              <w:rPr>
                <w:rFonts w:cs="Times New Roman"/>
                <w:sz w:val="22"/>
                <w:szCs w:val="22"/>
              </w:rPr>
              <w:t xml:space="preserve">B2.2 describe significant contributions of individuals, groups, or organizations within a community or culture to presentation and production aspects of traditional, commercial, and art music  </w:t>
            </w:r>
          </w:p>
          <w:p w:rsidR="007823DD" w:rsidRPr="004D7863" w:rsidRDefault="007823DD" w:rsidP="00382E0F">
            <w:pPr>
              <w:pStyle w:val="Standard"/>
              <w:numPr>
                <w:ilvl w:val="1"/>
                <w:numId w:val="8"/>
              </w:numPr>
              <w:ind w:left="494"/>
              <w:rPr>
                <w:sz w:val="22"/>
                <w:szCs w:val="22"/>
              </w:rPr>
            </w:pPr>
            <w:r w:rsidRPr="004D7863">
              <w:rPr>
                <w:rFonts w:cs="Times New Roman"/>
                <w:sz w:val="22"/>
                <w:szCs w:val="22"/>
              </w:rPr>
              <w:t>B2.3 explain the role of traditional, commercial, and/or art music in various communities or cultures</w:t>
            </w:r>
          </w:p>
          <w:p w:rsidR="00944386" w:rsidRPr="004D7863" w:rsidRDefault="00944386" w:rsidP="00944386">
            <w:pPr>
              <w:pStyle w:val="Standard"/>
              <w:rPr>
                <w:sz w:val="22"/>
                <w:szCs w:val="22"/>
              </w:rPr>
            </w:pPr>
            <w:r w:rsidRPr="004D7863">
              <w:rPr>
                <w:sz w:val="22"/>
                <w:szCs w:val="22"/>
              </w:rPr>
              <w:t>B3. Skills and Personal Growth: demonstrate an understanding of how performing, creating, and critically analysing music has affected their skills and personal development;</w:t>
            </w:r>
          </w:p>
          <w:p w:rsidR="00944386" w:rsidRPr="004D7863" w:rsidRDefault="00944386" w:rsidP="00944386">
            <w:pPr>
              <w:pStyle w:val="Standard"/>
              <w:numPr>
                <w:ilvl w:val="1"/>
                <w:numId w:val="8"/>
              </w:numPr>
              <w:ind w:left="494"/>
              <w:rPr>
                <w:sz w:val="22"/>
                <w:szCs w:val="22"/>
              </w:rPr>
            </w:pPr>
            <w:r w:rsidRPr="004D7863">
              <w:rPr>
                <w:rFonts w:cs="Times New Roman"/>
                <w:sz w:val="22"/>
                <w:szCs w:val="22"/>
              </w:rPr>
              <w:t>B3.1 explain how the study of music has contributed to their self-awareness, their values, their ability to express themselves, and their understanding of others</w:t>
            </w:r>
          </w:p>
          <w:p w:rsidR="00944386" w:rsidRPr="004D7863" w:rsidRDefault="00944386" w:rsidP="00944386">
            <w:pPr>
              <w:pStyle w:val="Standard"/>
              <w:rPr>
                <w:sz w:val="22"/>
                <w:szCs w:val="22"/>
              </w:rPr>
            </w:pPr>
            <w:r w:rsidRPr="004D7863">
              <w:rPr>
                <w:sz w:val="22"/>
                <w:szCs w:val="22"/>
              </w:rPr>
              <w:t>C1. Theory and Terminology: demonstrate an understanding of music theory with respect to the elements and other components of music, and use appropriate terminology relating to them;</w:t>
            </w:r>
          </w:p>
          <w:p w:rsidR="00944386" w:rsidRPr="004D7863" w:rsidRDefault="00944386" w:rsidP="00944386">
            <w:pPr>
              <w:pStyle w:val="Standard"/>
              <w:numPr>
                <w:ilvl w:val="1"/>
                <w:numId w:val="8"/>
              </w:numPr>
              <w:ind w:left="494"/>
              <w:rPr>
                <w:sz w:val="22"/>
                <w:szCs w:val="22"/>
              </w:rPr>
            </w:pPr>
            <w:r w:rsidRPr="004D7863">
              <w:rPr>
                <w:rFonts w:cs="Times New Roman"/>
                <w:sz w:val="22"/>
                <w:szCs w:val="22"/>
              </w:rPr>
              <w:t xml:space="preserve">C1.1 demonstrate an understanding of, and use correct terminology relating to, the elements of music when planning, promoting, producing, and performing in a music production or presentation </w:t>
            </w:r>
          </w:p>
          <w:p w:rsidR="00944386" w:rsidRPr="004D7863" w:rsidRDefault="00944386" w:rsidP="00944386">
            <w:pPr>
              <w:pStyle w:val="Standard"/>
              <w:numPr>
                <w:ilvl w:val="1"/>
                <w:numId w:val="8"/>
              </w:numPr>
              <w:ind w:left="494"/>
              <w:rPr>
                <w:sz w:val="22"/>
                <w:szCs w:val="22"/>
              </w:rPr>
            </w:pPr>
            <w:r w:rsidRPr="004D7863">
              <w:rPr>
                <w:rFonts w:cs="Times New Roman"/>
                <w:sz w:val="22"/>
                <w:szCs w:val="22"/>
              </w:rPr>
              <w:t>C1.2 demonstrate an understanding of, and use proper terminology when referring to, aspects of musical form in a variety of genres</w:t>
            </w:r>
          </w:p>
          <w:p w:rsidR="00944386" w:rsidRPr="004D7863" w:rsidRDefault="00944386" w:rsidP="00944386">
            <w:pPr>
              <w:pStyle w:val="Standard"/>
              <w:rPr>
                <w:sz w:val="22"/>
                <w:szCs w:val="22"/>
              </w:rPr>
            </w:pPr>
            <w:r w:rsidRPr="004D7863">
              <w:rPr>
                <w:sz w:val="22"/>
                <w:szCs w:val="22"/>
              </w:rPr>
              <w:t xml:space="preserve">C2. Musical Genres and Influences: demonstrate an understanding of musical genres, periods, and themes, and the influence of the environment on different forms of music; </w:t>
            </w:r>
          </w:p>
          <w:p w:rsidR="00944386" w:rsidRPr="004D7863" w:rsidRDefault="00944386" w:rsidP="00944386">
            <w:pPr>
              <w:pStyle w:val="ListParagraph"/>
              <w:numPr>
                <w:ilvl w:val="1"/>
                <w:numId w:val="8"/>
              </w:numPr>
              <w:ind w:left="494"/>
              <w:rPr>
                <w:rFonts w:ascii="Times New Roman" w:hAnsi="Times New Roman" w:cs="Times New Roman"/>
              </w:rPr>
            </w:pPr>
            <w:r w:rsidRPr="004D7863">
              <w:rPr>
                <w:rFonts w:ascii="Times New Roman" w:hAnsi="Times New Roman" w:cs="Times New Roman"/>
              </w:rPr>
              <w:t xml:space="preserve">C2.1 categorize various musical works by genre, period, and function and/or theme, and describe the reasons for their categorization </w:t>
            </w:r>
          </w:p>
          <w:p w:rsidR="00944386" w:rsidRPr="004D7863" w:rsidRDefault="00B60BE7" w:rsidP="00944386">
            <w:pPr>
              <w:pStyle w:val="ListParagraph"/>
              <w:numPr>
                <w:ilvl w:val="1"/>
                <w:numId w:val="8"/>
              </w:numPr>
              <w:ind w:left="494"/>
              <w:rPr>
                <w:rFonts w:ascii="Times New Roman" w:hAnsi="Times New Roman" w:cs="Times New Roman"/>
              </w:rPr>
            </w:pPr>
            <w:r w:rsidRPr="004D7863">
              <w:rPr>
                <w:rFonts w:ascii="Times New Roman" w:hAnsi="Times New Roman" w:cs="Times New Roman"/>
              </w:rPr>
              <w:t xml:space="preserve">C2.2 </w:t>
            </w:r>
            <w:r w:rsidR="00944386" w:rsidRPr="004D7863">
              <w:rPr>
                <w:rFonts w:ascii="Times New Roman" w:hAnsi="Times New Roman" w:cs="Times New Roman"/>
              </w:rPr>
              <w:t>describe, in a research-based report or presentation, the interrelationship between nature/the environment and various kinds of music</w:t>
            </w:r>
          </w:p>
          <w:p w:rsidR="004D7863" w:rsidRPr="004D7863" w:rsidRDefault="004D7863" w:rsidP="004D7863">
            <w:pPr>
              <w:pStyle w:val="Standard"/>
              <w:rPr>
                <w:sz w:val="22"/>
                <w:szCs w:val="22"/>
              </w:rPr>
            </w:pPr>
            <w:r w:rsidRPr="004D7863">
              <w:rPr>
                <w:sz w:val="22"/>
                <w:szCs w:val="22"/>
              </w:rPr>
              <w:t>C3. Conventions and Responsible Practices: demonstrate an understanding of responsible practices and performance conventions relating to music.</w:t>
            </w:r>
          </w:p>
          <w:p w:rsidR="004D7863" w:rsidRPr="004D7863" w:rsidRDefault="004D7863" w:rsidP="004D7863">
            <w:pPr>
              <w:pStyle w:val="ListParagraph"/>
              <w:numPr>
                <w:ilvl w:val="1"/>
                <w:numId w:val="8"/>
              </w:numPr>
              <w:ind w:left="494"/>
              <w:rPr>
                <w:rFonts w:ascii="Times New Roman" w:hAnsi="Times New Roman" w:cs="Times New Roman"/>
              </w:rPr>
            </w:pPr>
            <w:r>
              <w:rPr>
                <w:rFonts w:ascii="Times New Roman" w:hAnsi="Times New Roman" w:cs="Times New Roman"/>
              </w:rPr>
              <w:t>C3.2 describe /</w:t>
            </w:r>
            <w:r w:rsidRPr="004D7863">
              <w:rPr>
                <w:rFonts w:ascii="Times New Roman" w:hAnsi="Times New Roman" w:cs="Times New Roman"/>
              </w:rPr>
              <w:t xml:space="preserve"> demonstrate conventions associated with music performances and productions, from the perspective of a performer and an audience member</w:t>
            </w:r>
          </w:p>
        </w:tc>
      </w:tr>
      <w:tr w:rsidR="00BE0E04" w:rsidRPr="0053433C" w:rsidTr="0016305F">
        <w:trPr>
          <w:trHeight w:val="492"/>
        </w:trPr>
        <w:tc>
          <w:tcPr>
            <w:tcW w:w="14667" w:type="dxa"/>
            <w:gridSpan w:val="6"/>
            <w:tcBorders>
              <w:top w:val="single" w:sz="12" w:space="0" w:color="auto"/>
              <w:left w:val="single" w:sz="18" w:space="0" w:color="auto"/>
              <w:bottom w:val="single" w:sz="6"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8"/>
              </w:rPr>
              <w:t>Evaluations</w:t>
            </w:r>
          </w:p>
        </w:tc>
      </w:tr>
      <w:tr w:rsidR="00BE0E04" w:rsidRPr="0053433C" w:rsidTr="00CC65E7">
        <w:trPr>
          <w:trHeight w:val="219"/>
        </w:trPr>
        <w:tc>
          <w:tcPr>
            <w:tcW w:w="4117" w:type="dxa"/>
            <w:gridSpan w:val="2"/>
            <w:tcBorders>
              <w:top w:val="single" w:sz="6" w:space="0" w:color="auto"/>
              <w:left w:val="single" w:sz="18"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Evaluation</w:t>
            </w:r>
          </w:p>
        </w:tc>
        <w:tc>
          <w:tcPr>
            <w:tcW w:w="885" w:type="dxa"/>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POC</w:t>
            </w:r>
          </w:p>
        </w:tc>
        <w:tc>
          <w:tcPr>
            <w:tcW w:w="9665" w:type="dxa"/>
            <w:gridSpan w:val="3"/>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A074DB" w:rsidP="00036F3E">
            <w:pPr>
              <w:jc w:val="center"/>
              <w:rPr>
                <w:rFonts w:ascii="Times New Roman" w:hAnsi="Times New Roman" w:cs="Times New Roman"/>
                <w:b/>
                <w:sz w:val="24"/>
              </w:rPr>
            </w:pPr>
            <w:r>
              <w:rPr>
                <w:rFonts w:ascii="Times New Roman" w:hAnsi="Times New Roman" w:cs="Times New Roman"/>
                <w:b/>
                <w:sz w:val="24"/>
              </w:rPr>
              <w:t>Specific</w:t>
            </w:r>
            <w:r w:rsidR="00BE0E04" w:rsidRPr="0053433C">
              <w:rPr>
                <w:rFonts w:ascii="Times New Roman" w:hAnsi="Times New Roman" w:cs="Times New Roman"/>
                <w:b/>
                <w:sz w:val="24"/>
              </w:rPr>
              <w:t xml:space="preserve"> Expectations</w:t>
            </w:r>
          </w:p>
        </w:tc>
      </w:tr>
      <w:tr w:rsidR="00BE0E04" w:rsidRPr="00103867" w:rsidTr="00CC65E7">
        <w:trPr>
          <w:trHeight w:val="219"/>
        </w:trPr>
        <w:tc>
          <w:tcPr>
            <w:tcW w:w="4117" w:type="dxa"/>
            <w:gridSpan w:val="2"/>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sidRPr="007C3117">
              <w:rPr>
                <w:rFonts w:ascii="Times New Roman" w:hAnsi="Times New Roman" w:cs="Times New Roman"/>
                <w:sz w:val="24"/>
                <w:szCs w:val="24"/>
              </w:rPr>
              <w:t xml:space="preserve">1.  </w:t>
            </w:r>
            <w:r w:rsidR="0034199C">
              <w:rPr>
                <w:rFonts w:ascii="Times New Roman" w:hAnsi="Times New Roman" w:cs="Times New Roman"/>
                <w:sz w:val="24"/>
                <w:szCs w:val="24"/>
              </w:rPr>
              <w:t xml:space="preserve">Journal Writing </w:t>
            </w:r>
          </w:p>
        </w:tc>
        <w:tc>
          <w:tcPr>
            <w:tcW w:w="885" w:type="dxa"/>
            <w:tcBorders>
              <w:top w:val="dotted" w:sz="4" w:space="0" w:color="auto"/>
              <w:left w:val="dotted" w:sz="4" w:space="0" w:color="auto"/>
              <w:bottom w:val="single" w:sz="4" w:space="0" w:color="auto"/>
              <w:right w:val="dotted" w:sz="4" w:space="0" w:color="auto"/>
            </w:tcBorders>
          </w:tcPr>
          <w:p w:rsidR="00BE0E04" w:rsidRPr="0053433C" w:rsidRDefault="0034199C"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single" w:sz="4" w:space="0" w:color="auto"/>
              <w:right w:val="dotted" w:sz="4" w:space="0" w:color="auto"/>
            </w:tcBorders>
          </w:tcPr>
          <w:p w:rsidR="00BE0E04" w:rsidRPr="00103867" w:rsidRDefault="0034199C" w:rsidP="00036F3E">
            <w:pPr>
              <w:rPr>
                <w:rFonts w:ascii="Times New Roman" w:hAnsi="Times New Roman" w:cs="Times New Roman"/>
                <w:sz w:val="24"/>
                <w:szCs w:val="24"/>
              </w:rPr>
            </w:pPr>
            <w:r>
              <w:rPr>
                <w:rFonts w:ascii="Times New Roman" w:hAnsi="Times New Roman" w:cs="Times New Roman"/>
                <w:sz w:val="24"/>
                <w:szCs w:val="24"/>
              </w:rPr>
              <w:t>B2.1, B2.3</w:t>
            </w:r>
          </w:p>
        </w:tc>
      </w:tr>
      <w:tr w:rsidR="00BE0E04" w:rsidRPr="00786FD9"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sidR="0034199C">
              <w:rPr>
                <w:rFonts w:ascii="Times New Roman" w:hAnsi="Times New Roman" w:cs="Times New Roman"/>
                <w:sz w:val="24"/>
              </w:rPr>
              <w:t>(towards 15</w:t>
            </w:r>
            <w:r>
              <w:rPr>
                <w:rFonts w:ascii="Times New Roman" w:hAnsi="Times New Roman" w:cs="Times New Roman"/>
                <w:sz w:val="24"/>
              </w:rPr>
              <w:t xml:space="preserve">% </w:t>
            </w:r>
            <w:r w:rsidR="0034199C">
              <w:rPr>
                <w:rFonts w:ascii="Times New Roman" w:hAnsi="Times New Roman" w:cs="Times New Roman"/>
                <w:sz w:val="24"/>
              </w:rPr>
              <w:t>written work</w:t>
            </w:r>
            <w:r>
              <w:rPr>
                <w:rFonts w:ascii="Times New Roman" w:hAnsi="Times New Roman" w:cs="Times New Roman"/>
                <w:sz w:val="24"/>
              </w:rPr>
              <w:t xml:space="preserve"> mark</w:t>
            </w:r>
            <w:r w:rsidRPr="0053433C">
              <w:rPr>
                <w:rFonts w:ascii="Times New Roman" w:hAnsi="Times New Roman" w:cs="Times New Roman"/>
                <w:i/>
                <w:sz w:val="24"/>
              </w:rPr>
              <w:t>)</w:t>
            </w:r>
          </w:p>
        </w:tc>
      </w:tr>
      <w:tr w:rsidR="00BE0E04" w:rsidRPr="00103867" w:rsidTr="00CC65E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BE0E04" w:rsidRPr="0034199C" w:rsidRDefault="0034199C" w:rsidP="00036F3E">
            <w:pPr>
              <w:rPr>
                <w:rFonts w:ascii="Times New Roman" w:hAnsi="Times New Roman" w:cs="Times New Roman"/>
                <w:sz w:val="24"/>
                <w:szCs w:val="24"/>
              </w:rPr>
            </w:pPr>
            <w:r>
              <w:rPr>
                <w:rFonts w:ascii="Times New Roman" w:hAnsi="Times New Roman" w:cs="Times New Roman"/>
                <w:sz w:val="24"/>
                <w:szCs w:val="24"/>
              </w:rPr>
              <w:t xml:space="preserve">2. </w:t>
            </w:r>
            <w:r w:rsidR="006612AA">
              <w:rPr>
                <w:rFonts w:ascii="Times New Roman" w:hAnsi="Times New Roman" w:cs="Times New Roman"/>
                <w:sz w:val="24"/>
                <w:szCs w:val="24"/>
              </w:rPr>
              <w:t>C</w:t>
            </w:r>
            <w:r w:rsidR="00A35A14">
              <w:rPr>
                <w:rFonts w:ascii="Times New Roman" w:hAnsi="Times New Roman" w:cs="Times New Roman"/>
                <w:sz w:val="24"/>
                <w:szCs w:val="24"/>
              </w:rPr>
              <w:t>anadian C</w:t>
            </w:r>
            <w:r w:rsidR="006612AA">
              <w:rPr>
                <w:rFonts w:ascii="Times New Roman" w:hAnsi="Times New Roman" w:cs="Times New Roman"/>
                <w:sz w:val="24"/>
                <w:szCs w:val="24"/>
              </w:rPr>
              <w:t>ultural Identity Research Project</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34199C"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BE0E04" w:rsidRPr="00103867" w:rsidRDefault="0034199C" w:rsidP="00036F3E">
            <w:pPr>
              <w:rPr>
                <w:rFonts w:ascii="Times New Roman" w:hAnsi="Times New Roman" w:cs="Times New Roman"/>
                <w:sz w:val="24"/>
                <w:szCs w:val="24"/>
              </w:rPr>
            </w:pPr>
            <w:r>
              <w:rPr>
                <w:rFonts w:ascii="Times New Roman" w:hAnsi="Times New Roman" w:cs="Times New Roman"/>
                <w:sz w:val="24"/>
                <w:szCs w:val="24"/>
              </w:rPr>
              <w:t>B4.1, B4.2</w:t>
            </w:r>
          </w:p>
        </w:tc>
      </w:tr>
      <w:tr w:rsidR="00BE0E04" w:rsidRPr="00786FD9"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 xml:space="preserve">(towards </w:t>
            </w:r>
            <w:r w:rsidR="0034199C">
              <w:rPr>
                <w:rFonts w:ascii="Times New Roman" w:hAnsi="Times New Roman" w:cs="Times New Roman"/>
                <w:sz w:val="24"/>
              </w:rPr>
              <w:t>15% written work mark</w:t>
            </w:r>
            <w:r w:rsidR="0034199C" w:rsidRPr="0053433C">
              <w:rPr>
                <w:rFonts w:ascii="Times New Roman" w:hAnsi="Times New Roman" w:cs="Times New Roman"/>
                <w:i/>
                <w:sz w:val="24"/>
              </w:rPr>
              <w:t>)</w:t>
            </w:r>
          </w:p>
        </w:tc>
      </w:tr>
      <w:tr w:rsidR="00BE0E04" w:rsidRPr="0053433C" w:rsidTr="0016305F">
        <w:tc>
          <w:tcPr>
            <w:tcW w:w="923" w:type="dxa"/>
            <w:tcBorders>
              <w:top w:val="single" w:sz="12" w:space="0" w:color="auto"/>
              <w:left w:val="single" w:sz="18"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lastRenderedPageBreak/>
              <w:t>Lesson No.</w:t>
            </w:r>
          </w:p>
        </w:tc>
        <w:tc>
          <w:tcPr>
            <w:tcW w:w="4799" w:type="dxa"/>
            <w:gridSpan w:val="3"/>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Specific Expectations</w:t>
            </w:r>
          </w:p>
        </w:tc>
        <w:tc>
          <w:tcPr>
            <w:tcW w:w="7345" w:type="dxa"/>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Learning Goals and Lesson Overview</w:t>
            </w:r>
          </w:p>
        </w:tc>
        <w:tc>
          <w:tcPr>
            <w:tcW w:w="1600" w:type="dxa"/>
            <w:tcBorders>
              <w:top w:val="single" w:sz="12" w:space="0" w:color="auto"/>
              <w:bottom w:val="single" w:sz="4"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Assessment (indicate of/ for/ as)</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832359">
            <w:pP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sidRPr="00BD280E">
              <w:rPr>
                <w:rFonts w:ascii="Times New Roman" w:hAnsi="Times New Roman" w:cs="Times New Roman"/>
                <w:sz w:val="24"/>
                <w:szCs w:val="24"/>
              </w:rPr>
              <w:t>1</w:t>
            </w:r>
          </w:p>
          <w:p w:rsidR="00BE0E04" w:rsidRPr="00BD280E" w:rsidRDefault="00BE0E04" w:rsidP="00036F3E">
            <w:pPr>
              <w:jc w:val="center"/>
              <w:rPr>
                <w:rFonts w:ascii="Times New Roman" w:hAnsi="Times New Roman" w:cs="Times New Roman"/>
                <w:sz w:val="24"/>
                <w:szCs w:val="24"/>
              </w:rPr>
            </w:pPr>
          </w:p>
          <w:p w:rsidR="00BE0E04" w:rsidRPr="00BD280E" w:rsidRDefault="00BE0E04" w:rsidP="00832359">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382E0F" w:rsidP="00036F3E">
            <w:pPr>
              <w:rPr>
                <w:rFonts w:ascii="Times New Roman" w:hAnsi="Times New Roman" w:cs="Times New Roman"/>
              </w:rPr>
            </w:pPr>
            <w:r w:rsidRPr="00382E0F">
              <w:rPr>
                <w:rFonts w:ascii="Times New Roman" w:hAnsi="Times New Roman" w:cs="Times New Roman"/>
                <w:b/>
              </w:rPr>
              <w:t>B2.1</w:t>
            </w:r>
            <w:r w:rsidRPr="00382E0F">
              <w:rPr>
                <w:rFonts w:ascii="Times New Roman" w:hAnsi="Times New Roman" w:cs="Times New Roman"/>
              </w:rPr>
              <w:t xml:space="preserve"> identify and explain the interrelationships between traditional, commercial, and art music in specific cultures or communities</w:t>
            </w:r>
            <w:r>
              <w:rPr>
                <w:rFonts w:ascii="Times New Roman" w:hAnsi="Times New Roman" w:cs="Times New Roman"/>
              </w:rPr>
              <w:t xml:space="preserve"> </w:t>
            </w:r>
            <w:r w:rsidRPr="00382E0F">
              <w:rPr>
                <w:rFonts w:ascii="Times New Roman" w:hAnsi="Times New Roman" w:cs="Times New Roman"/>
                <w:b/>
              </w:rPr>
              <w:t>B2.3</w:t>
            </w:r>
            <w:r w:rsidRPr="00382E0F">
              <w:rPr>
                <w:rFonts w:ascii="Times New Roman" w:hAnsi="Times New Roman" w:cs="Times New Roman"/>
              </w:rPr>
              <w:t xml:space="preserve"> explain the role of traditional, commercial, and/or art music in various communities or cultures</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BE0E04"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w:t>
            </w:r>
            <w:r w:rsidR="00DE0EA6">
              <w:rPr>
                <w:rFonts w:ascii="Times New Roman" w:hAnsi="Times New Roman" w:cs="Times New Roman"/>
              </w:rPr>
              <w:t>–</w:t>
            </w:r>
            <w:r>
              <w:rPr>
                <w:rFonts w:ascii="Times New Roman" w:hAnsi="Times New Roman" w:cs="Times New Roman"/>
              </w:rPr>
              <w:t xml:space="preserve"> </w:t>
            </w:r>
            <w:r w:rsidR="00DE0EA6">
              <w:rPr>
                <w:rFonts w:ascii="Times New Roman" w:hAnsi="Times New Roman" w:cs="Times New Roman"/>
              </w:rPr>
              <w:t xml:space="preserve">1) I can identify </w:t>
            </w:r>
            <w:r w:rsidR="00832359">
              <w:rPr>
                <w:rFonts w:ascii="Times New Roman" w:hAnsi="Times New Roman" w:cs="Times New Roman"/>
              </w:rPr>
              <w:t>various traditional music forms 2) I can explain the importance of music in specific communities and cultures</w:t>
            </w:r>
          </w:p>
          <w:p w:rsidR="00832359" w:rsidRDefault="00832359" w:rsidP="00036F3E">
            <w:pPr>
              <w:rPr>
                <w:rFonts w:ascii="Times New Roman" w:hAnsi="Times New Roman" w:cs="Times New Roman"/>
              </w:rPr>
            </w:pPr>
          </w:p>
          <w:p w:rsidR="0016305F" w:rsidRPr="0053433C" w:rsidRDefault="00832359" w:rsidP="0016305F">
            <w:pPr>
              <w:autoSpaceDE w:val="0"/>
              <w:autoSpaceDN w:val="0"/>
              <w:adjustRightInd w:val="0"/>
              <w:rPr>
                <w:rFonts w:ascii="Times New Roman" w:hAnsi="Times New Roman" w:cs="Times New Roman"/>
              </w:rPr>
            </w:pPr>
            <w:r>
              <w:rPr>
                <w:rFonts w:ascii="Times New Roman" w:hAnsi="Times New Roman" w:cs="Times New Roman"/>
              </w:rPr>
              <w:t xml:space="preserve">Students will learn about traditional music forms form different communities. </w:t>
            </w:r>
            <w:r w:rsidR="00335FBB">
              <w:rPr>
                <w:rFonts w:ascii="Times New Roman" w:hAnsi="Times New Roman" w:cs="Times New Roman"/>
              </w:rPr>
              <w:t xml:space="preserve">They will learn about cultural elements in the </w:t>
            </w:r>
            <w:r w:rsidR="00335FBB" w:rsidRPr="0034199C">
              <w:rPr>
                <w:rFonts w:ascii="Times New Roman" w:hAnsi="Times New Roman" w:cs="Times New Roman"/>
              </w:rPr>
              <w:t xml:space="preserve">music and how these are tied to events, ceremonies, and daily life. </w:t>
            </w:r>
            <w:r w:rsidR="00394972" w:rsidRPr="0034199C">
              <w:rPr>
                <w:rFonts w:ascii="Times New Roman" w:hAnsi="Times New Roman" w:cs="Times New Roman"/>
              </w:rPr>
              <w:t>They w</w:t>
            </w:r>
            <w:r w:rsidR="0016305F" w:rsidRPr="0034199C">
              <w:rPr>
                <w:rFonts w:ascii="Times New Roman" w:hAnsi="Times New Roman" w:cs="Times New Roman"/>
              </w:rPr>
              <w:t xml:space="preserve">ill write a journal entry about the importance of artists reflecting on their </w:t>
            </w:r>
            <w:r w:rsidR="0034199C" w:rsidRPr="0034199C">
              <w:rPr>
                <w:rFonts w:ascii="Times New Roman" w:hAnsi="Times New Roman" w:cs="Times New Roman"/>
              </w:rPr>
              <w:t>experiences and culture.</w:t>
            </w:r>
            <w:r w:rsidR="0034199C">
              <w:rPr>
                <w:rFonts w:ascii="MSTT31c83900" w:hAnsi="MSTT31c83900" w:cs="MSTT31c83900"/>
                <w:color w:val="auto"/>
                <w:sz w:val="24"/>
                <w:szCs w:val="24"/>
              </w:rPr>
              <w:t xml:space="preserve"> </w:t>
            </w:r>
          </w:p>
          <w:p w:rsidR="00832359" w:rsidRPr="0053433C" w:rsidRDefault="00832359" w:rsidP="0016305F">
            <w:pPr>
              <w:rPr>
                <w:rFonts w:ascii="Times New Roman" w:hAnsi="Times New Roman" w:cs="Times New Roman"/>
              </w:rPr>
            </w:pPr>
          </w:p>
        </w:tc>
        <w:tc>
          <w:tcPr>
            <w:tcW w:w="1600" w:type="dxa"/>
            <w:tcBorders>
              <w:top w:val="single" w:sz="4" w:space="0" w:color="auto"/>
              <w:left w:val="dashSmallGap" w:sz="4" w:space="0" w:color="auto"/>
              <w:bottom w:val="single" w:sz="4" w:space="0" w:color="auto"/>
              <w:right w:val="dotted" w:sz="4" w:space="0" w:color="auto"/>
            </w:tcBorders>
            <w:vAlign w:val="center"/>
          </w:tcPr>
          <w:p w:rsidR="00BE0E04" w:rsidRDefault="00335FBB" w:rsidP="00335FBB">
            <w:pPr>
              <w:jc w:val="center"/>
              <w:rPr>
                <w:rFonts w:ascii="Times New Roman" w:hAnsi="Times New Roman" w:cs="Times New Roman"/>
              </w:rPr>
            </w:pPr>
            <w:r>
              <w:rPr>
                <w:rFonts w:ascii="Times New Roman" w:hAnsi="Times New Roman" w:cs="Times New Roman"/>
              </w:rPr>
              <w:t>Of</w:t>
            </w:r>
          </w:p>
          <w:p w:rsidR="00335FBB" w:rsidRPr="0053433C" w:rsidRDefault="00335FBB" w:rsidP="00335FBB">
            <w:pPr>
              <w:jc w:val="center"/>
              <w:rPr>
                <w:rFonts w:ascii="Times New Roman" w:hAnsi="Times New Roman" w:cs="Times New Roman"/>
              </w:rPr>
            </w:pPr>
            <w:r>
              <w:rPr>
                <w:rFonts w:ascii="Times New Roman" w:hAnsi="Times New Roman" w:cs="Times New Roman"/>
              </w:rPr>
              <w:t>(</w:t>
            </w:r>
            <w:r w:rsidR="0034199C">
              <w:rPr>
                <w:rFonts w:ascii="Times New Roman" w:hAnsi="Times New Roman" w:cs="Times New Roman"/>
              </w:rPr>
              <w:t>Journal</w:t>
            </w:r>
            <w:r>
              <w:rPr>
                <w:rFonts w:ascii="Times New Roman" w:hAnsi="Times New Roman" w:cs="Times New Roman"/>
              </w:rPr>
              <w:t>)</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Pr>
                <w:rFonts w:ascii="Times New Roman" w:hAnsi="Times New Roman" w:cs="Times New Roman"/>
                <w:sz w:val="24"/>
                <w:szCs w:val="24"/>
              </w:rPr>
              <w:t>2</w:t>
            </w: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A66A85" w:rsidP="00036F3E">
            <w:pPr>
              <w:rPr>
                <w:rFonts w:ascii="Times New Roman" w:hAnsi="Times New Roman" w:cs="Times New Roman"/>
              </w:rPr>
            </w:pPr>
            <w:r w:rsidRPr="00A66A85">
              <w:rPr>
                <w:rFonts w:ascii="Times New Roman" w:hAnsi="Times New Roman" w:cs="Times New Roman"/>
                <w:b/>
              </w:rPr>
              <w:t>B2.3</w:t>
            </w:r>
            <w:r w:rsidRPr="00A66A85">
              <w:rPr>
                <w:rFonts w:ascii="Times New Roman" w:hAnsi="Times New Roman" w:cs="Times New Roman"/>
              </w:rPr>
              <w:t xml:space="preserve"> explain the role of traditional, commercial, and/or art music in various communities or cultures</w:t>
            </w:r>
            <w:r w:rsidR="00B60BE7">
              <w:rPr>
                <w:rFonts w:ascii="Times New Roman" w:hAnsi="Times New Roman" w:cs="Times New Roman"/>
              </w:rPr>
              <w:t xml:space="preserve"> </w:t>
            </w:r>
            <w:r w:rsidR="00B60BE7" w:rsidRPr="00B60BE7">
              <w:rPr>
                <w:rFonts w:ascii="Times New Roman" w:hAnsi="Times New Roman" w:cs="Times New Roman"/>
                <w:b/>
              </w:rPr>
              <w:t>C2.1</w:t>
            </w:r>
            <w:r w:rsidR="00B60BE7" w:rsidRPr="00B60BE7">
              <w:rPr>
                <w:rFonts w:ascii="Times New Roman" w:hAnsi="Times New Roman" w:cs="Times New Roman"/>
              </w:rPr>
              <w:t xml:space="preserve"> categorize various musical works by genre, period, and function and/or theme, and describe the reasons for their categorization</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473127"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explain the role of music for various communities and cultures 2) I can categorize music by genres according to sounds and structures and provide reasons why a song should be placed into a specific genre</w:t>
            </w:r>
          </w:p>
          <w:p w:rsidR="0034199C" w:rsidRDefault="0034199C" w:rsidP="00036F3E">
            <w:pPr>
              <w:rPr>
                <w:rFonts w:ascii="Times New Roman" w:hAnsi="Times New Roman" w:cs="Times New Roman"/>
              </w:rPr>
            </w:pPr>
          </w:p>
          <w:p w:rsidR="0034199C" w:rsidRPr="0053433C" w:rsidRDefault="0034199C" w:rsidP="00036F3E">
            <w:pPr>
              <w:rPr>
                <w:rFonts w:ascii="Times New Roman" w:hAnsi="Times New Roman" w:cs="Times New Roman"/>
              </w:rPr>
            </w:pPr>
            <w:r>
              <w:rPr>
                <w:rFonts w:ascii="Times New Roman" w:hAnsi="Times New Roman" w:cs="Times New Roman"/>
              </w:rPr>
              <w:t xml:space="preserve">Students will consider the cultural and historical contexts of a variety of genres and periods. </w:t>
            </w:r>
            <w:r w:rsidR="005A6896">
              <w:rPr>
                <w:rFonts w:ascii="Times New Roman" w:hAnsi="Times New Roman" w:cs="Times New Roman"/>
              </w:rPr>
              <w:t xml:space="preserve">We will look at Caribbean festivals and parades, First Nations music and pow-wows, East coast folk music, Francophone music, and Chinese Canadian music. </w:t>
            </w:r>
            <w:r w:rsidR="00EF7522">
              <w:rPr>
                <w:rFonts w:ascii="Times New Roman" w:hAnsi="Times New Roman" w:cs="Times New Roman"/>
              </w:rPr>
              <w:t xml:space="preserve">Students will take jot notes on the style and structure of these kinds of music. They will then search for Canadian example and musicians that do these styles of music. We will create a playlist for students to listen to as homework. </w:t>
            </w:r>
          </w:p>
        </w:tc>
        <w:tc>
          <w:tcPr>
            <w:tcW w:w="1600" w:type="dxa"/>
            <w:tcBorders>
              <w:top w:val="single" w:sz="4" w:space="0" w:color="auto"/>
              <w:left w:val="dashSmallGap" w:sz="4" w:space="0" w:color="auto"/>
              <w:bottom w:val="single" w:sz="4" w:space="0" w:color="auto"/>
              <w:right w:val="dotted" w:sz="4" w:space="0" w:color="auto"/>
            </w:tcBorders>
            <w:vAlign w:val="center"/>
          </w:tcPr>
          <w:p w:rsidR="00473127" w:rsidRDefault="00473127" w:rsidP="00473127">
            <w:pPr>
              <w:jc w:val="center"/>
              <w:rPr>
                <w:rFonts w:ascii="Times New Roman" w:hAnsi="Times New Roman" w:cs="Times New Roman"/>
              </w:rPr>
            </w:pPr>
            <w:r>
              <w:rPr>
                <w:rFonts w:ascii="Times New Roman" w:hAnsi="Times New Roman" w:cs="Times New Roman"/>
              </w:rPr>
              <w:t>Of</w:t>
            </w:r>
          </w:p>
          <w:p w:rsidR="00BE0E04" w:rsidRPr="0053433C" w:rsidRDefault="00473127" w:rsidP="00473127">
            <w:pPr>
              <w:jc w:val="center"/>
              <w:rPr>
                <w:rFonts w:ascii="Times New Roman" w:hAnsi="Times New Roman" w:cs="Times New Roman"/>
              </w:rPr>
            </w:pPr>
            <w:r>
              <w:rPr>
                <w:rFonts w:ascii="Times New Roman" w:hAnsi="Times New Roman" w:cs="Times New Roman"/>
              </w:rPr>
              <w:t>(Journal)</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3</w:t>
            </w: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4E769D" w:rsidP="00036F3E">
            <w:pPr>
              <w:rPr>
                <w:rFonts w:ascii="Times New Roman" w:hAnsi="Times New Roman" w:cs="Times New Roman"/>
              </w:rPr>
            </w:pPr>
            <w:r w:rsidRPr="004E769D">
              <w:rPr>
                <w:rFonts w:ascii="Times New Roman" w:hAnsi="Times New Roman" w:cs="Times New Roman"/>
                <w:b/>
              </w:rPr>
              <w:t>B2.2</w:t>
            </w:r>
            <w:r w:rsidRPr="004E769D">
              <w:rPr>
                <w:rFonts w:ascii="Times New Roman" w:hAnsi="Times New Roman" w:cs="Times New Roman"/>
              </w:rPr>
              <w:t xml:space="preserve"> describe significant contributions of individuals, groups, or organizations within a community or culture to presentation and production aspects of traditional, commercial, and art music  </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C7276C" w:rsidP="00036F3E">
            <w:pPr>
              <w:rPr>
                <w:rFonts w:ascii="Times New Roman" w:hAnsi="Times New Roman" w:cs="Times New Roman"/>
                <w:lang w:eastAsia="ar-SA"/>
              </w:rPr>
            </w:pPr>
            <w:r w:rsidRPr="0054755B">
              <w:rPr>
                <w:rFonts w:ascii="Times New Roman" w:hAnsi="Times New Roman" w:cs="Times New Roman"/>
                <w:b/>
              </w:rPr>
              <w:t>Learning Goals</w:t>
            </w:r>
            <w:r>
              <w:rPr>
                <w:rFonts w:ascii="Times New Roman" w:hAnsi="Times New Roman" w:cs="Times New Roman"/>
              </w:rPr>
              <w:t xml:space="preserve"> – 1) I can describe the contributions of individuals and groups to Canadian music and culture</w:t>
            </w:r>
          </w:p>
          <w:p w:rsidR="0034199C" w:rsidRDefault="0034199C" w:rsidP="00036F3E">
            <w:pPr>
              <w:rPr>
                <w:rFonts w:ascii="Times New Roman" w:hAnsi="Times New Roman" w:cs="Times New Roman"/>
                <w:lang w:eastAsia="ar-SA"/>
              </w:rPr>
            </w:pPr>
          </w:p>
          <w:p w:rsidR="005A6896" w:rsidRPr="0054755B" w:rsidRDefault="005A6896" w:rsidP="00036F3E">
            <w:pPr>
              <w:rPr>
                <w:rFonts w:ascii="Times New Roman" w:hAnsi="Times New Roman" w:cs="Times New Roman"/>
                <w:lang w:eastAsia="ar-SA"/>
              </w:rPr>
            </w:pPr>
            <w:r w:rsidRPr="005A6896">
              <w:rPr>
                <w:rFonts w:ascii="Times New Roman" w:hAnsi="Times New Roman" w:cs="Times New Roman"/>
                <w:lang w:eastAsia="ar-SA"/>
              </w:rPr>
              <w:t>Students will pick a style of music that is associated closely with a particular group of people in Canada. They will create a present</w:t>
            </w:r>
            <w:r>
              <w:rPr>
                <w:rFonts w:ascii="Times New Roman" w:hAnsi="Times New Roman" w:cs="Times New Roman"/>
                <w:lang w:eastAsia="ar-SA"/>
              </w:rPr>
              <w:t>ation to share with the class. This can be done in partners. Each group member will be fill out a p</w:t>
            </w:r>
            <w:r w:rsidR="00C7276C">
              <w:rPr>
                <w:rFonts w:ascii="Times New Roman" w:hAnsi="Times New Roman" w:cs="Times New Roman"/>
                <w:lang w:eastAsia="ar-SA"/>
              </w:rPr>
              <w:t xml:space="preserve">lan on what role they will fill. </w:t>
            </w:r>
          </w:p>
        </w:tc>
        <w:tc>
          <w:tcPr>
            <w:tcW w:w="1600" w:type="dxa"/>
            <w:tcBorders>
              <w:top w:val="single" w:sz="4" w:space="0" w:color="auto"/>
              <w:left w:val="dashSmallGap" w:sz="4" w:space="0" w:color="auto"/>
              <w:bottom w:val="single" w:sz="4" w:space="0" w:color="auto"/>
              <w:right w:val="dotted" w:sz="4" w:space="0" w:color="auto"/>
            </w:tcBorders>
            <w:vAlign w:val="center"/>
          </w:tcPr>
          <w:p w:rsidR="00BE0E04" w:rsidRDefault="00C7276C" w:rsidP="00036F3E">
            <w:pPr>
              <w:jc w:val="center"/>
              <w:rPr>
                <w:rFonts w:ascii="Times New Roman" w:hAnsi="Times New Roman" w:cs="Times New Roman"/>
              </w:rPr>
            </w:pPr>
            <w:r>
              <w:rPr>
                <w:rFonts w:ascii="Times New Roman" w:hAnsi="Times New Roman" w:cs="Times New Roman"/>
              </w:rPr>
              <w:t xml:space="preserve">As </w:t>
            </w:r>
          </w:p>
          <w:p w:rsidR="00C7276C" w:rsidRPr="0053433C" w:rsidRDefault="00C7276C" w:rsidP="00036F3E">
            <w:pPr>
              <w:jc w:val="center"/>
              <w:rPr>
                <w:rFonts w:ascii="Times New Roman" w:hAnsi="Times New Roman" w:cs="Times New Roman"/>
              </w:rPr>
            </w:pPr>
            <w:r>
              <w:rPr>
                <w:rFonts w:ascii="Times New Roman" w:hAnsi="Times New Roman" w:cs="Times New Roman"/>
              </w:rPr>
              <w:t>(Research Plan)</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4</w:t>
            </w:r>
          </w:p>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C7276C" w:rsidP="00C7276C">
            <w:pPr>
              <w:rPr>
                <w:rFonts w:ascii="Times New Roman" w:hAnsi="Times New Roman" w:cs="Times New Roman"/>
              </w:rPr>
            </w:pPr>
            <w:r w:rsidRPr="00B60BE7">
              <w:rPr>
                <w:rFonts w:ascii="Times New Roman" w:hAnsi="Times New Roman" w:cs="Times New Roman"/>
                <w:b/>
              </w:rPr>
              <w:t>C1.1</w:t>
            </w:r>
            <w:r w:rsidRPr="00B60BE7">
              <w:rPr>
                <w:rFonts w:ascii="Times New Roman" w:hAnsi="Times New Roman" w:cs="Times New Roman"/>
              </w:rPr>
              <w:t xml:space="preserve"> demonstrate an understanding of, and use correct terminology</w:t>
            </w:r>
            <w:r>
              <w:rPr>
                <w:rFonts w:ascii="Times New Roman" w:hAnsi="Times New Roman" w:cs="Times New Roman"/>
              </w:rPr>
              <w:t>.</w:t>
            </w:r>
            <w:r w:rsidRPr="00B60BE7">
              <w:rPr>
                <w:rFonts w:ascii="Times New Roman" w:hAnsi="Times New Roman" w:cs="Times New Roman"/>
              </w:rPr>
              <w:t xml:space="preserve"> </w:t>
            </w:r>
            <w:r>
              <w:rPr>
                <w:rFonts w:ascii="Times New Roman" w:hAnsi="Times New Roman" w:cs="Times New Roman"/>
              </w:rPr>
              <w:t xml:space="preserve"> </w:t>
            </w:r>
            <w:r w:rsidRPr="00B60BE7">
              <w:rPr>
                <w:rFonts w:ascii="Times New Roman" w:hAnsi="Times New Roman" w:cs="Times New Roman"/>
                <w:b/>
              </w:rPr>
              <w:t>C1.2</w:t>
            </w:r>
            <w:r w:rsidRPr="00B60BE7">
              <w:rPr>
                <w:rFonts w:ascii="Times New Roman" w:hAnsi="Times New Roman" w:cs="Times New Roman"/>
              </w:rPr>
              <w:t xml:space="preserve"> demonstrate an understanding of</w:t>
            </w:r>
            <w:r>
              <w:rPr>
                <w:rFonts w:ascii="Times New Roman" w:hAnsi="Times New Roman" w:cs="Times New Roman"/>
              </w:rPr>
              <w:t>…</w:t>
            </w:r>
            <w:r w:rsidRPr="00B60BE7">
              <w:rPr>
                <w:rFonts w:ascii="Times New Roman" w:hAnsi="Times New Roman" w:cs="Times New Roman"/>
              </w:rPr>
              <w:t xml:space="preserve"> musical form in a variety of genres</w:t>
            </w:r>
            <w:r>
              <w:rPr>
                <w:rFonts w:ascii="Times New Roman" w:hAnsi="Times New Roman" w:cs="Times New Roman"/>
              </w:rPr>
              <w:t xml:space="preserve"> </w:t>
            </w:r>
            <w:r w:rsidRPr="00B60BE7">
              <w:rPr>
                <w:rFonts w:ascii="Times New Roman" w:hAnsi="Times New Roman" w:cs="Times New Roman"/>
                <w:b/>
              </w:rPr>
              <w:t>C2.2</w:t>
            </w:r>
            <w:r w:rsidRPr="00B60BE7">
              <w:rPr>
                <w:rFonts w:ascii="Times New Roman" w:hAnsi="Times New Roman" w:cs="Times New Roman"/>
              </w:rPr>
              <w:t xml:space="preserve"> describe, in a research-based report or presentation</w:t>
            </w:r>
            <w:r>
              <w:rPr>
                <w:rFonts w:ascii="Times New Roman" w:hAnsi="Times New Roman" w:cs="Times New Roman"/>
              </w:rPr>
              <w:t xml:space="preserve">… </w:t>
            </w:r>
            <w:r w:rsidRPr="00A66A85">
              <w:rPr>
                <w:rFonts w:ascii="Times New Roman" w:hAnsi="Times New Roman" w:cs="Times New Roman"/>
                <w:b/>
              </w:rPr>
              <w:t>B3.1</w:t>
            </w:r>
            <w:r w:rsidRPr="004E769D">
              <w:rPr>
                <w:rFonts w:ascii="Times New Roman" w:hAnsi="Times New Roman" w:cs="Times New Roman"/>
              </w:rPr>
              <w:t xml:space="preserve"> explain how the study of music has contributed to their self-awareness, their values, their ability to express themselves, and their understanding of others</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C7276C" w:rsidP="00036F3E">
            <w:pPr>
              <w:pStyle w:val="Standard"/>
              <w:rPr>
                <w:rFonts w:cs="Times New Roman"/>
                <w:sz w:val="22"/>
                <w:szCs w:val="22"/>
              </w:rPr>
            </w:pPr>
            <w:r w:rsidRPr="00C7276C">
              <w:rPr>
                <w:rFonts w:cs="Times New Roman"/>
                <w:b/>
                <w:sz w:val="22"/>
                <w:szCs w:val="22"/>
              </w:rPr>
              <w:t>Learning Goals</w:t>
            </w:r>
            <w:r w:rsidRPr="00C7276C">
              <w:rPr>
                <w:rFonts w:cs="Times New Roman"/>
                <w:sz w:val="22"/>
                <w:szCs w:val="22"/>
              </w:rPr>
              <w:t xml:space="preserve"> – 1) I can use proper </w:t>
            </w:r>
            <w:r>
              <w:rPr>
                <w:rFonts w:cs="Times New Roman"/>
                <w:sz w:val="22"/>
                <w:szCs w:val="22"/>
              </w:rPr>
              <w:t xml:space="preserve">music </w:t>
            </w:r>
            <w:r w:rsidRPr="00C7276C">
              <w:rPr>
                <w:rFonts w:cs="Times New Roman"/>
                <w:sz w:val="22"/>
                <w:szCs w:val="22"/>
              </w:rPr>
              <w:t xml:space="preserve">terminology </w:t>
            </w:r>
            <w:r>
              <w:rPr>
                <w:rFonts w:cs="Times New Roman"/>
                <w:sz w:val="22"/>
                <w:szCs w:val="22"/>
              </w:rPr>
              <w:t>2) ibid 3) I can plan and create a research project 4) I can explain how this unit has helped me understand others</w:t>
            </w:r>
          </w:p>
          <w:p w:rsidR="00C7276C" w:rsidRPr="00C7276C" w:rsidRDefault="00C7276C" w:rsidP="00036F3E">
            <w:pPr>
              <w:pStyle w:val="Standard"/>
              <w:rPr>
                <w:rFonts w:cs="Times New Roman"/>
                <w:bCs/>
                <w:sz w:val="22"/>
                <w:szCs w:val="22"/>
              </w:rPr>
            </w:pPr>
          </w:p>
          <w:p w:rsidR="0034199C" w:rsidRPr="0054755B" w:rsidRDefault="0034199C" w:rsidP="00036F3E">
            <w:pPr>
              <w:pStyle w:val="Standard"/>
              <w:rPr>
                <w:rFonts w:cs="Times New Roman"/>
                <w:bCs/>
                <w:sz w:val="22"/>
                <w:szCs w:val="22"/>
              </w:rPr>
            </w:pPr>
            <w:r>
              <w:rPr>
                <w:rFonts w:cs="Times New Roman"/>
                <w:bCs/>
                <w:sz w:val="22"/>
                <w:szCs w:val="22"/>
              </w:rPr>
              <w:t>Stu</w:t>
            </w:r>
            <w:r w:rsidR="005A6896">
              <w:rPr>
                <w:rFonts w:cs="Times New Roman"/>
                <w:bCs/>
                <w:sz w:val="22"/>
                <w:szCs w:val="22"/>
              </w:rPr>
              <w:t xml:space="preserve">dents will </w:t>
            </w:r>
            <w:r w:rsidR="00EF7522">
              <w:rPr>
                <w:rFonts w:cs="Times New Roman"/>
                <w:bCs/>
                <w:sz w:val="22"/>
                <w:szCs w:val="22"/>
              </w:rPr>
              <w:t xml:space="preserve">continue to work on their </w:t>
            </w:r>
            <w:r w:rsidR="00EF7522" w:rsidRPr="00EF7522">
              <w:rPr>
                <w:rFonts w:cs="Times New Roman"/>
                <w:bCs/>
                <w:sz w:val="22"/>
                <w:szCs w:val="22"/>
              </w:rPr>
              <w:t>Canadian Cultural Identity Research Project</w:t>
            </w:r>
            <w:r w:rsidR="00C7276C">
              <w:rPr>
                <w:rFonts w:cs="Times New Roman"/>
                <w:bCs/>
                <w:sz w:val="22"/>
                <w:szCs w:val="22"/>
              </w:rPr>
              <w:t xml:space="preserve">. </w:t>
            </w:r>
          </w:p>
        </w:tc>
        <w:tc>
          <w:tcPr>
            <w:tcW w:w="1600" w:type="dxa"/>
            <w:tcBorders>
              <w:top w:val="single" w:sz="4" w:space="0" w:color="auto"/>
              <w:left w:val="dashSmallGap" w:sz="4" w:space="0" w:color="auto"/>
              <w:bottom w:val="single" w:sz="4" w:space="0" w:color="auto"/>
              <w:right w:val="dotted" w:sz="4" w:space="0" w:color="auto"/>
            </w:tcBorders>
            <w:vAlign w:val="center"/>
          </w:tcPr>
          <w:p w:rsidR="00C7276C" w:rsidRDefault="00C7276C" w:rsidP="00C7276C">
            <w:pPr>
              <w:jc w:val="center"/>
              <w:rPr>
                <w:rFonts w:ascii="Times New Roman" w:hAnsi="Times New Roman" w:cs="Times New Roman"/>
              </w:rPr>
            </w:pPr>
            <w:r>
              <w:rPr>
                <w:rFonts w:ascii="Times New Roman" w:hAnsi="Times New Roman" w:cs="Times New Roman"/>
              </w:rPr>
              <w:t>Of</w:t>
            </w:r>
          </w:p>
          <w:p w:rsidR="00BE0E04" w:rsidRPr="0053433C" w:rsidRDefault="00C7276C" w:rsidP="00C7276C">
            <w:pPr>
              <w:jc w:val="center"/>
              <w:rPr>
                <w:rFonts w:ascii="Times New Roman" w:hAnsi="Times New Roman" w:cs="Times New Roman"/>
              </w:rPr>
            </w:pPr>
            <w:r>
              <w:rPr>
                <w:rFonts w:ascii="Times New Roman" w:hAnsi="Times New Roman" w:cs="Times New Roman"/>
              </w:rPr>
              <w:t>(Observation)</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5</w:t>
            </w:r>
          </w:p>
          <w:p w:rsidR="00BE0E04" w:rsidRDefault="00BE0E04" w:rsidP="00036F3E">
            <w:pP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60BE7" w:rsidRPr="00B60BE7" w:rsidRDefault="00B60BE7" w:rsidP="00B60BE7">
            <w:pPr>
              <w:rPr>
                <w:rFonts w:ascii="Times New Roman" w:hAnsi="Times New Roman" w:cs="Times New Roman"/>
              </w:rPr>
            </w:pPr>
            <w:r w:rsidRPr="00B60BE7">
              <w:rPr>
                <w:rFonts w:ascii="Times New Roman" w:hAnsi="Times New Roman" w:cs="Times New Roman"/>
                <w:b/>
              </w:rPr>
              <w:t>C1.1</w:t>
            </w:r>
            <w:r w:rsidRPr="00B60BE7">
              <w:rPr>
                <w:rFonts w:ascii="Times New Roman" w:hAnsi="Times New Roman" w:cs="Times New Roman"/>
              </w:rPr>
              <w:t xml:space="preserve"> demonstrate an understanding of, and use correct terminology relating to, the elements of music when planning, promoting, producing, and performing in a music production or presentation </w:t>
            </w:r>
          </w:p>
          <w:p w:rsidR="00BE0E04" w:rsidRPr="0053433C" w:rsidRDefault="00B60BE7" w:rsidP="00036F3E">
            <w:pPr>
              <w:rPr>
                <w:rFonts w:ascii="Times New Roman" w:hAnsi="Times New Roman" w:cs="Times New Roman"/>
              </w:rPr>
            </w:pPr>
            <w:r w:rsidRPr="00B60BE7">
              <w:rPr>
                <w:rFonts w:ascii="Times New Roman" w:hAnsi="Times New Roman" w:cs="Times New Roman"/>
                <w:b/>
              </w:rPr>
              <w:t>C1.2</w:t>
            </w:r>
            <w:r w:rsidRPr="00B60BE7">
              <w:rPr>
                <w:rFonts w:ascii="Times New Roman" w:hAnsi="Times New Roman" w:cs="Times New Roman"/>
              </w:rPr>
              <w:t xml:space="preserve"> demonstrate an understanding of, and use proper terminology when referring to, aspects of musical form in a variety of genres</w:t>
            </w:r>
            <w:r>
              <w:rPr>
                <w:rFonts w:ascii="Times New Roman" w:hAnsi="Times New Roman" w:cs="Times New Roman"/>
              </w:rPr>
              <w:t xml:space="preserve"> </w:t>
            </w:r>
            <w:r w:rsidRPr="00B60BE7">
              <w:rPr>
                <w:rFonts w:ascii="Times New Roman" w:hAnsi="Times New Roman" w:cs="Times New Roman"/>
                <w:b/>
              </w:rPr>
              <w:t>C2.2</w:t>
            </w:r>
            <w:r w:rsidRPr="00B60BE7">
              <w:rPr>
                <w:rFonts w:ascii="Times New Roman" w:hAnsi="Times New Roman" w:cs="Times New Roman"/>
              </w:rPr>
              <w:t xml:space="preserve"> describe, in a research-based report or presentation, the interrelationship between nature/the environment and various kinds of music</w:t>
            </w:r>
            <w:r>
              <w:rPr>
                <w:rFonts w:ascii="Times New Roman" w:hAnsi="Times New Roman" w:cs="Times New Roman"/>
              </w:rPr>
              <w:t xml:space="preserve"> </w:t>
            </w:r>
            <w:r w:rsidR="004E769D" w:rsidRPr="00A66A85">
              <w:rPr>
                <w:rFonts w:ascii="Times New Roman" w:hAnsi="Times New Roman" w:cs="Times New Roman"/>
                <w:b/>
              </w:rPr>
              <w:t>B3.1</w:t>
            </w:r>
            <w:r w:rsidR="004E769D" w:rsidRPr="004E769D">
              <w:rPr>
                <w:rFonts w:ascii="Times New Roman" w:hAnsi="Times New Roman" w:cs="Times New Roman"/>
              </w:rPr>
              <w:t xml:space="preserve"> explain how the study of music has contributed to their self-awareness, their values, their ability to express themselves, and their understanding of others</w:t>
            </w:r>
          </w:p>
        </w:tc>
        <w:tc>
          <w:tcPr>
            <w:tcW w:w="7345" w:type="dxa"/>
            <w:tcBorders>
              <w:top w:val="single" w:sz="4" w:space="0" w:color="auto"/>
              <w:left w:val="dashSmallGap" w:sz="4" w:space="0" w:color="auto"/>
              <w:bottom w:val="single" w:sz="4" w:space="0" w:color="auto"/>
              <w:right w:val="dashSmallGap" w:sz="4" w:space="0" w:color="auto"/>
            </w:tcBorders>
          </w:tcPr>
          <w:p w:rsidR="00C7276C" w:rsidRDefault="00C7276C" w:rsidP="00C7276C">
            <w:pPr>
              <w:pStyle w:val="Standard"/>
              <w:rPr>
                <w:rFonts w:cs="Times New Roman"/>
                <w:sz w:val="22"/>
                <w:szCs w:val="22"/>
              </w:rPr>
            </w:pPr>
            <w:r w:rsidRPr="00C7276C">
              <w:rPr>
                <w:rFonts w:cs="Times New Roman"/>
                <w:b/>
                <w:sz w:val="22"/>
                <w:szCs w:val="22"/>
              </w:rPr>
              <w:t>Learning Goals</w:t>
            </w:r>
            <w:r w:rsidRPr="00C7276C">
              <w:rPr>
                <w:rFonts w:cs="Times New Roman"/>
                <w:sz w:val="22"/>
                <w:szCs w:val="22"/>
              </w:rPr>
              <w:t xml:space="preserve"> – 1) I can use proper </w:t>
            </w:r>
            <w:r>
              <w:rPr>
                <w:rFonts w:cs="Times New Roman"/>
                <w:sz w:val="22"/>
                <w:szCs w:val="22"/>
              </w:rPr>
              <w:t xml:space="preserve">music </w:t>
            </w:r>
            <w:r w:rsidRPr="00C7276C">
              <w:rPr>
                <w:rFonts w:cs="Times New Roman"/>
                <w:sz w:val="22"/>
                <w:szCs w:val="22"/>
              </w:rPr>
              <w:t xml:space="preserve">terminology </w:t>
            </w:r>
            <w:r>
              <w:rPr>
                <w:rFonts w:cs="Times New Roman"/>
                <w:sz w:val="22"/>
                <w:szCs w:val="22"/>
              </w:rPr>
              <w:t>2) I can speak using appropriate music terminology 3) I can present a research project in front of an audience 4) I can explain how this unit has helped me understand others</w:t>
            </w:r>
          </w:p>
          <w:p w:rsidR="00BE0E04" w:rsidRDefault="00BE0E04" w:rsidP="00036F3E">
            <w:pPr>
              <w:rPr>
                <w:rFonts w:ascii="Times New Roman" w:hAnsi="Times New Roman" w:cs="Times New Roman"/>
              </w:rPr>
            </w:pPr>
          </w:p>
          <w:p w:rsidR="00EF7522" w:rsidRPr="0054755B" w:rsidRDefault="00EF7522" w:rsidP="00036F3E">
            <w:pPr>
              <w:rPr>
                <w:rFonts w:ascii="Times New Roman" w:hAnsi="Times New Roman" w:cs="Times New Roman"/>
              </w:rPr>
            </w:pPr>
            <w:r>
              <w:rPr>
                <w:rFonts w:ascii="Times New Roman" w:hAnsi="Times New Roman" w:cs="Times New Roman"/>
              </w:rPr>
              <w:t xml:space="preserve">Students will present their research project today. </w:t>
            </w:r>
          </w:p>
        </w:tc>
        <w:tc>
          <w:tcPr>
            <w:tcW w:w="1600" w:type="dxa"/>
            <w:tcBorders>
              <w:top w:val="single" w:sz="4" w:space="0" w:color="auto"/>
              <w:left w:val="dashSmallGap" w:sz="4" w:space="0" w:color="auto"/>
              <w:bottom w:val="single" w:sz="4" w:space="0" w:color="auto"/>
              <w:right w:val="dotted" w:sz="4" w:space="0" w:color="auto"/>
            </w:tcBorders>
            <w:vAlign w:val="center"/>
          </w:tcPr>
          <w:p w:rsidR="00BE0E04" w:rsidRDefault="00C7276C" w:rsidP="00036F3E">
            <w:pPr>
              <w:jc w:val="center"/>
              <w:rPr>
                <w:rFonts w:ascii="Times New Roman" w:hAnsi="Times New Roman" w:cs="Times New Roman"/>
              </w:rPr>
            </w:pPr>
            <w:r>
              <w:rPr>
                <w:rFonts w:ascii="Times New Roman" w:hAnsi="Times New Roman" w:cs="Times New Roman"/>
              </w:rPr>
              <w:t xml:space="preserve">Of </w:t>
            </w:r>
          </w:p>
          <w:p w:rsidR="00C7276C" w:rsidRPr="0053433C" w:rsidRDefault="00C7276C" w:rsidP="00036F3E">
            <w:pPr>
              <w:jc w:val="center"/>
              <w:rPr>
                <w:rFonts w:ascii="Times New Roman" w:hAnsi="Times New Roman" w:cs="Times New Roman"/>
              </w:rPr>
            </w:pPr>
            <w:r>
              <w:rPr>
                <w:rFonts w:ascii="Times New Roman" w:hAnsi="Times New Roman" w:cs="Times New Roman"/>
              </w:rPr>
              <w:t>(Canadian Cultural Identity Research Project)</w:t>
            </w:r>
          </w:p>
        </w:tc>
      </w:tr>
    </w:tbl>
    <w:p w:rsidR="00BE0E04" w:rsidRDefault="00BE0E04" w:rsidP="00BE0E04">
      <w:pPr>
        <w:pStyle w:val="Standard"/>
        <w:rPr>
          <w:lang w:val="en-CA" w:bidi="ar-SA"/>
        </w:rPr>
      </w:pPr>
    </w:p>
    <w:p w:rsidR="00BE0E04" w:rsidRDefault="00BE0E04" w:rsidP="00BE0E04">
      <w:pPr>
        <w:pStyle w:val="Standard"/>
        <w:rPr>
          <w:lang w:val="en-CA" w:bidi="ar-SA"/>
        </w:rPr>
      </w:pPr>
    </w:p>
    <w:p w:rsidR="00BE0E04" w:rsidRDefault="00BE0E04" w:rsidP="00BE0E04">
      <w:pPr>
        <w:pStyle w:val="Standard"/>
        <w:rPr>
          <w:lang w:val="en-CA" w:bidi="ar-SA"/>
        </w:rPr>
      </w:pPr>
    </w:p>
    <w:p w:rsidR="00BE0E04" w:rsidRDefault="00BE0E04" w:rsidP="00BE0E04">
      <w:pPr>
        <w:pStyle w:val="Standard"/>
        <w:rPr>
          <w:lang w:val="en-CA" w:bidi="ar-SA"/>
        </w:rPr>
      </w:pPr>
    </w:p>
    <w:p w:rsidR="00BE0E04" w:rsidRDefault="00BE0E04" w:rsidP="00BE0E04">
      <w:pPr>
        <w:pStyle w:val="Standard"/>
        <w:rPr>
          <w:lang w:val="en-CA" w:bidi="ar-SA"/>
        </w:rPr>
      </w:pPr>
    </w:p>
    <w:p w:rsidR="00BE0E04" w:rsidRDefault="00BE0E04"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p w:rsidR="008D69EB" w:rsidRDefault="008D69EB" w:rsidP="00BE0E04">
      <w:pPr>
        <w:pStyle w:val="Standard"/>
        <w:rPr>
          <w:lang w:val="en-CA" w:bidi="ar-SA"/>
        </w:rPr>
      </w:pPr>
    </w:p>
    <w:tbl>
      <w:tblPr>
        <w:tblStyle w:val="TableGrid"/>
        <w:tblW w:w="14667" w:type="dxa"/>
        <w:tblBorders>
          <w:top w:val="single" w:sz="12" w:space="0" w:color="auto"/>
        </w:tblBorders>
        <w:tblLook w:val="04A0" w:firstRow="1" w:lastRow="0" w:firstColumn="1" w:lastColumn="0" w:noHBand="0" w:noVBand="1"/>
      </w:tblPr>
      <w:tblGrid>
        <w:gridCol w:w="923"/>
        <w:gridCol w:w="3194"/>
        <w:gridCol w:w="885"/>
        <w:gridCol w:w="720"/>
        <w:gridCol w:w="7345"/>
        <w:gridCol w:w="1600"/>
      </w:tblGrid>
      <w:tr w:rsidR="00BE0E04" w:rsidRPr="0053433C" w:rsidTr="00693857">
        <w:tc>
          <w:tcPr>
            <w:tcW w:w="4117" w:type="dxa"/>
            <w:gridSpan w:val="2"/>
            <w:tcBorders>
              <w:top w:val="single" w:sz="18" w:space="0" w:color="auto"/>
              <w:left w:val="single" w:sz="18" w:space="0" w:color="auto"/>
              <w:bottom w:val="single" w:sz="4" w:space="0" w:color="auto"/>
              <w:right w:val="nil"/>
            </w:tcBorders>
            <w:shd w:val="clear" w:color="auto" w:fill="D9D9D9" w:themeFill="background1" w:themeFillShade="D9"/>
          </w:tcPr>
          <w:p w:rsidR="00BE0E04" w:rsidRPr="0053433C" w:rsidRDefault="00BE0E04" w:rsidP="00036F3E">
            <w:pPr>
              <w:rPr>
                <w:rFonts w:ascii="Times New Roman" w:hAnsi="Times New Roman" w:cs="Times New Roman"/>
              </w:rPr>
            </w:pPr>
            <w:r w:rsidRPr="0053433C">
              <w:rPr>
                <w:rFonts w:ascii="Times New Roman" w:hAnsi="Times New Roman" w:cs="Times New Roman"/>
                <w:sz w:val="40"/>
              </w:rPr>
              <w:lastRenderedPageBreak/>
              <w:t xml:space="preserve">Course Name: </w:t>
            </w:r>
            <w:r>
              <w:rPr>
                <w:rFonts w:ascii="Times New Roman" w:hAnsi="Times New Roman" w:cs="Times New Roman"/>
                <w:sz w:val="40"/>
              </w:rPr>
              <w:t>AMD3O</w:t>
            </w:r>
          </w:p>
        </w:tc>
        <w:tc>
          <w:tcPr>
            <w:tcW w:w="10550" w:type="dxa"/>
            <w:gridSpan w:val="4"/>
            <w:tcBorders>
              <w:top w:val="single" w:sz="18" w:space="0" w:color="auto"/>
              <w:left w:val="nil"/>
              <w:bottom w:val="single" w:sz="4" w:space="0" w:color="auto"/>
              <w:right w:val="dotted" w:sz="4" w:space="0" w:color="auto"/>
            </w:tcBorders>
            <w:shd w:val="clear" w:color="auto" w:fill="D9D9D9" w:themeFill="background1" w:themeFillShade="D9"/>
          </w:tcPr>
          <w:p w:rsidR="00BE0E04" w:rsidRPr="0053433C" w:rsidRDefault="00BE0E04" w:rsidP="00036F3E">
            <w:pPr>
              <w:jc w:val="right"/>
              <w:rPr>
                <w:rFonts w:ascii="Times New Roman" w:hAnsi="Times New Roman" w:cs="Times New Roman"/>
              </w:rPr>
            </w:pPr>
            <w:r w:rsidRPr="0053433C">
              <w:rPr>
                <w:rFonts w:ascii="Times New Roman" w:hAnsi="Times New Roman" w:cs="Times New Roman"/>
                <w:sz w:val="40"/>
              </w:rPr>
              <w:t>Unit Number</w:t>
            </w:r>
            <w:r w:rsidR="00144FA7">
              <w:rPr>
                <w:rFonts w:ascii="Times New Roman" w:hAnsi="Times New Roman" w:cs="Times New Roman"/>
                <w:sz w:val="40"/>
              </w:rPr>
              <w:t xml:space="preserve"> 3</w:t>
            </w:r>
            <w:r w:rsidRPr="0053433C">
              <w:rPr>
                <w:rFonts w:ascii="Times New Roman" w:hAnsi="Times New Roman" w:cs="Times New Roman"/>
                <w:sz w:val="40"/>
              </w:rPr>
              <w:t>:</w:t>
            </w:r>
            <w:r w:rsidR="00144FA7">
              <w:rPr>
                <w:rFonts w:ascii="Times New Roman" w:hAnsi="Times New Roman" w:cs="Times New Roman"/>
                <w:sz w:val="40"/>
              </w:rPr>
              <w:t xml:space="preserve"> </w:t>
            </w:r>
            <w:r w:rsidR="00144FA7" w:rsidRPr="00144FA7">
              <w:rPr>
                <w:rFonts w:ascii="Times New Roman" w:hAnsi="Times New Roman" w:cs="Times New Roman"/>
                <w:sz w:val="40"/>
              </w:rPr>
              <w:t xml:space="preserve">Composition </w:t>
            </w:r>
            <w:r w:rsidR="00144FA7">
              <w:rPr>
                <w:rFonts w:ascii="Times New Roman" w:hAnsi="Times New Roman" w:cs="Times New Roman"/>
                <w:sz w:val="40"/>
              </w:rPr>
              <w:t>and Performance</w:t>
            </w:r>
            <w:r w:rsidRPr="0053433C">
              <w:rPr>
                <w:rFonts w:ascii="Times New Roman" w:hAnsi="Times New Roman" w:cs="Times New Roman"/>
                <w:sz w:val="40"/>
              </w:rPr>
              <w:t xml:space="preserve"> </w:t>
            </w:r>
          </w:p>
        </w:tc>
      </w:tr>
      <w:tr w:rsidR="00BE0E04" w:rsidRPr="00991123" w:rsidTr="0016305F">
        <w:tc>
          <w:tcPr>
            <w:tcW w:w="14667" w:type="dxa"/>
            <w:gridSpan w:val="6"/>
            <w:tcBorders>
              <w:top w:val="single" w:sz="4" w:space="0" w:color="auto"/>
              <w:left w:val="single" w:sz="18" w:space="0" w:color="auto"/>
              <w:bottom w:val="single" w:sz="12" w:space="0" w:color="auto"/>
              <w:right w:val="dotted" w:sz="4" w:space="0" w:color="auto"/>
            </w:tcBorders>
          </w:tcPr>
          <w:p w:rsidR="00BE0E04" w:rsidRPr="00CD14F4" w:rsidRDefault="00BE0E04" w:rsidP="00036F3E">
            <w:pPr>
              <w:rPr>
                <w:rFonts w:ascii="Times New Roman" w:hAnsi="Times New Roman" w:cs="Times New Roman"/>
                <w:b/>
              </w:rPr>
            </w:pPr>
            <w:r w:rsidRPr="00CD14F4">
              <w:rPr>
                <w:rFonts w:ascii="Times New Roman" w:hAnsi="Times New Roman" w:cs="Times New Roman"/>
                <w:b/>
              </w:rPr>
              <w:br/>
              <w:t xml:space="preserve">Number of Lessons: </w:t>
            </w:r>
            <w:r w:rsidR="00A42BA4" w:rsidRPr="00CD14F4">
              <w:rPr>
                <w:rFonts w:ascii="Times New Roman" w:hAnsi="Times New Roman" w:cs="Times New Roman"/>
                <w:b/>
              </w:rPr>
              <w:t>38</w:t>
            </w:r>
          </w:p>
          <w:p w:rsidR="00BE0E04" w:rsidRPr="00CD14F4" w:rsidRDefault="00BE0E04" w:rsidP="00036F3E">
            <w:pPr>
              <w:rPr>
                <w:rFonts w:ascii="Times New Roman" w:hAnsi="Times New Roman" w:cs="Times New Roman"/>
                <w:b/>
                <w:sz w:val="16"/>
                <w:szCs w:val="16"/>
              </w:rPr>
            </w:pPr>
          </w:p>
          <w:p w:rsidR="00BE0E04" w:rsidRPr="00CD14F4" w:rsidRDefault="00BE0E04" w:rsidP="00036F3E">
            <w:pPr>
              <w:rPr>
                <w:rFonts w:ascii="Times New Roman" w:hAnsi="Times New Roman" w:cs="Times New Roman"/>
                <w:b/>
              </w:rPr>
            </w:pPr>
            <w:r w:rsidRPr="00CD14F4">
              <w:rPr>
                <w:rFonts w:ascii="Times New Roman" w:hAnsi="Times New Roman" w:cs="Times New Roman"/>
                <w:b/>
              </w:rPr>
              <w:t xml:space="preserve">Resources: </w:t>
            </w:r>
          </w:p>
          <w:p w:rsidR="009C53A0" w:rsidRPr="00CD14F4" w:rsidRDefault="00FC1B5A" w:rsidP="00036F3E">
            <w:pPr>
              <w:rPr>
                <w:rFonts w:ascii="Times New Roman" w:hAnsi="Times New Roman" w:cs="Times New Roman"/>
              </w:rPr>
            </w:pPr>
            <w:r w:rsidRPr="00FC1B5A">
              <w:rPr>
                <w:rFonts w:ascii="Times New Roman" w:hAnsi="Times New Roman" w:cs="Times New Roman"/>
              </w:rPr>
              <w:t>NYU Steinhardt’s</w:t>
            </w:r>
            <w:r>
              <w:rPr>
                <w:rFonts w:ascii="Times New Roman" w:hAnsi="Times New Roman" w:cs="Times New Roman"/>
              </w:rPr>
              <w:t xml:space="preserve"> online music production course, </w:t>
            </w:r>
            <w:r w:rsidR="009C53A0" w:rsidRPr="00CD14F4">
              <w:rPr>
                <w:rFonts w:ascii="Times New Roman" w:hAnsi="Times New Roman" w:cs="Times New Roman"/>
              </w:rPr>
              <w:t xml:space="preserve">Play With Your Music: Audio Production - </w:t>
            </w:r>
            <w:hyperlink r:id="rId17" w:history="1">
              <w:r w:rsidR="009C53A0" w:rsidRPr="00CD14F4">
                <w:rPr>
                  <w:rStyle w:val="Hyperlink"/>
                  <w:rFonts w:ascii="Times New Roman" w:hAnsi="Times New Roman" w:cs="Times New Roman"/>
                </w:rPr>
                <w:t>http://www.playwithyourmusic.org/</w:t>
              </w:r>
            </w:hyperlink>
          </w:p>
          <w:p w:rsidR="008D69EB" w:rsidRPr="00CD14F4" w:rsidRDefault="008D69EB" w:rsidP="008D69EB">
            <w:pPr>
              <w:pStyle w:val="Standard"/>
              <w:rPr>
                <w:sz w:val="22"/>
                <w:szCs w:val="22"/>
                <w:lang w:bidi="ar-SA"/>
              </w:rPr>
            </w:pPr>
            <w:r w:rsidRPr="00CD14F4">
              <w:rPr>
                <w:sz w:val="22"/>
                <w:szCs w:val="22"/>
                <w:lang w:bidi="ar-SA"/>
              </w:rPr>
              <w:t xml:space="preserve">Musical Futures: An approach to teaching and learning. London: Paul Hamlyn Foundation, 2008. </w:t>
            </w:r>
          </w:p>
          <w:p w:rsidR="00CD14F4" w:rsidRDefault="009C53A0" w:rsidP="009C53A0">
            <w:pPr>
              <w:pStyle w:val="Textbody"/>
              <w:spacing w:after="0"/>
              <w:rPr>
                <w:sz w:val="22"/>
                <w:szCs w:val="22"/>
                <w:lang w:val="en-CA"/>
              </w:rPr>
            </w:pPr>
            <w:r w:rsidRPr="00CD14F4">
              <w:rPr>
                <w:sz w:val="22"/>
                <w:szCs w:val="22"/>
                <w:lang w:val="en-CA"/>
              </w:rPr>
              <w:t>Hewitt, Michael (2008). Musi</w:t>
            </w:r>
            <w:r w:rsidR="00CD14F4">
              <w:rPr>
                <w:sz w:val="22"/>
                <w:szCs w:val="22"/>
                <w:lang w:val="en-CA"/>
              </w:rPr>
              <w:t>c</w:t>
            </w:r>
            <w:r w:rsidR="00FC1B5A">
              <w:rPr>
                <w:sz w:val="22"/>
                <w:szCs w:val="22"/>
                <w:lang w:val="en-CA"/>
              </w:rPr>
              <w:t xml:space="preserve"> Theory for Computer Musicians </w:t>
            </w:r>
            <w:r w:rsidRPr="00CD14F4">
              <w:rPr>
                <w:sz w:val="22"/>
                <w:szCs w:val="22"/>
                <w:lang w:val="en-CA"/>
              </w:rPr>
              <w:t>(2009). Com</w:t>
            </w:r>
            <w:r w:rsidR="00CD14F4">
              <w:rPr>
                <w:sz w:val="22"/>
                <w:szCs w:val="22"/>
                <w:lang w:val="en-CA"/>
              </w:rPr>
              <w:t>position for Computer Musicians</w:t>
            </w:r>
            <w:r w:rsidR="00FC1B5A">
              <w:rPr>
                <w:sz w:val="22"/>
                <w:szCs w:val="22"/>
                <w:lang w:val="en-CA"/>
              </w:rPr>
              <w:t xml:space="preserve"> (</w:t>
            </w:r>
            <w:r w:rsidR="00FC1B5A" w:rsidRPr="00CD14F4">
              <w:rPr>
                <w:sz w:val="22"/>
                <w:szCs w:val="22"/>
                <w:lang w:val="en-CA"/>
              </w:rPr>
              <w:t>2011).</w:t>
            </w:r>
            <w:r w:rsidR="00FC1B5A">
              <w:rPr>
                <w:sz w:val="22"/>
                <w:szCs w:val="22"/>
                <w:lang w:val="en-CA"/>
              </w:rPr>
              <w:t xml:space="preserve"> Harmony for Computer Musicians</w:t>
            </w:r>
          </w:p>
          <w:p w:rsidR="009C53A0" w:rsidRPr="00CD14F4" w:rsidRDefault="009C53A0" w:rsidP="00CD14F4">
            <w:pPr>
              <w:pStyle w:val="Textbody"/>
              <w:spacing w:after="0"/>
              <w:rPr>
                <w:sz w:val="22"/>
                <w:szCs w:val="22"/>
                <w:lang w:val="en-CA"/>
              </w:rPr>
            </w:pPr>
            <w:r w:rsidRPr="00CD14F4">
              <w:rPr>
                <w:rFonts w:cs="Times New Roman"/>
                <w:sz w:val="22"/>
                <w:szCs w:val="22"/>
                <w:lang w:val="en-CA"/>
              </w:rPr>
              <w:t>Senior, Mike (2011). Mixing Secrets for the Small Studio</w:t>
            </w:r>
          </w:p>
          <w:p w:rsidR="009C53A0" w:rsidRDefault="009C53A0" w:rsidP="009C53A0">
            <w:pPr>
              <w:rPr>
                <w:rFonts w:ascii="Times New Roman" w:hAnsi="Times New Roman" w:cs="Times New Roman"/>
                <w:lang w:val="en-CA"/>
              </w:rPr>
            </w:pPr>
            <w:r w:rsidRPr="00CD14F4">
              <w:rPr>
                <w:rFonts w:ascii="Times New Roman" w:hAnsi="Times New Roman" w:cs="Times New Roman"/>
                <w:lang w:val="en-CA"/>
              </w:rPr>
              <w:t xml:space="preserve">Sound Library Files (DMP Production Tools, The Drum Hero, Acapellas, Instrumentals, </w:t>
            </w:r>
            <w:r w:rsidR="00FC1B5A">
              <w:rPr>
                <w:rFonts w:ascii="Times New Roman" w:hAnsi="Times New Roman" w:cs="Times New Roman"/>
                <w:lang w:val="en-CA"/>
              </w:rPr>
              <w:t xml:space="preserve">Stem Files, </w:t>
            </w:r>
            <w:r w:rsidRPr="00CD14F4">
              <w:rPr>
                <w:rFonts w:ascii="Times New Roman" w:hAnsi="Times New Roman" w:cs="Times New Roman"/>
                <w:lang w:val="en-CA"/>
              </w:rPr>
              <w:t xml:space="preserve">and various folders and files) </w:t>
            </w:r>
          </w:p>
          <w:p w:rsidR="00FC1B5A" w:rsidRPr="00FC1B5A" w:rsidRDefault="00FC1B5A" w:rsidP="00FC1B5A">
            <w:pPr>
              <w:pStyle w:val="Standard"/>
              <w:rPr>
                <w:lang w:bidi="ar-SA"/>
              </w:rPr>
            </w:pPr>
            <w:r>
              <w:rPr>
                <w:lang w:bidi="ar-SA"/>
              </w:rPr>
              <w:t xml:space="preserve">Musical Futures: An approach to teaching and learning. London: Paul Hamlyn Foundation, 2008. </w:t>
            </w:r>
          </w:p>
          <w:p w:rsidR="00BE0E04" w:rsidRPr="00CD14F4" w:rsidRDefault="00BE0E04" w:rsidP="00036F3E">
            <w:pPr>
              <w:rPr>
                <w:rFonts w:ascii="Times New Roman" w:hAnsi="Times New Roman" w:cs="Times New Roman"/>
                <w:b/>
                <w:sz w:val="16"/>
                <w:szCs w:val="16"/>
              </w:rPr>
            </w:pPr>
          </w:p>
          <w:p w:rsidR="00BE0E04" w:rsidRPr="00CD14F4" w:rsidRDefault="00BE0E04" w:rsidP="00036F3E">
            <w:pPr>
              <w:rPr>
                <w:rFonts w:ascii="Times New Roman" w:hAnsi="Times New Roman" w:cs="Times New Roman"/>
                <w:b/>
              </w:rPr>
            </w:pPr>
            <w:r w:rsidRPr="00CD14F4">
              <w:rPr>
                <w:rFonts w:ascii="Times New Roman" w:hAnsi="Times New Roman" w:cs="Times New Roman"/>
                <w:b/>
              </w:rPr>
              <w:t xml:space="preserve">Overall and Specific Expectations: </w:t>
            </w:r>
          </w:p>
          <w:p w:rsidR="005540F5" w:rsidRPr="00CD14F4" w:rsidRDefault="005540F5" w:rsidP="005540F5">
            <w:pPr>
              <w:pStyle w:val="Standard"/>
              <w:rPr>
                <w:sz w:val="22"/>
                <w:szCs w:val="22"/>
              </w:rPr>
            </w:pPr>
            <w:r w:rsidRPr="00CD14F4">
              <w:rPr>
                <w:sz w:val="22"/>
                <w:szCs w:val="22"/>
              </w:rPr>
              <w:t>A1. The Creative Process: apply the stages of the creative process when performing music, composing and/or arranging music, and creating a music</w:t>
            </w:r>
          </w:p>
          <w:p w:rsidR="005540F5" w:rsidRPr="00CD14F4" w:rsidRDefault="005540F5" w:rsidP="005540F5">
            <w:pPr>
              <w:pStyle w:val="Standard"/>
              <w:numPr>
                <w:ilvl w:val="1"/>
                <w:numId w:val="8"/>
              </w:numPr>
              <w:ind w:left="494"/>
              <w:rPr>
                <w:sz w:val="22"/>
                <w:szCs w:val="22"/>
              </w:rPr>
            </w:pPr>
            <w:r w:rsidRPr="00CD14F4">
              <w:rPr>
                <w:rFonts w:cs="Times New Roman"/>
                <w:sz w:val="22"/>
                <w:szCs w:val="22"/>
              </w:rPr>
              <w:t xml:space="preserve">A1.1 apply the creative process when performing music and composing and/or arranging music </w:t>
            </w:r>
          </w:p>
          <w:p w:rsidR="005540F5" w:rsidRPr="00CD14F4" w:rsidRDefault="005540F5" w:rsidP="005540F5">
            <w:pPr>
              <w:pStyle w:val="Standard"/>
              <w:numPr>
                <w:ilvl w:val="1"/>
                <w:numId w:val="8"/>
              </w:numPr>
              <w:ind w:left="494"/>
              <w:rPr>
                <w:sz w:val="22"/>
                <w:szCs w:val="22"/>
              </w:rPr>
            </w:pPr>
            <w:r w:rsidRPr="00CD14F4">
              <w:rPr>
                <w:rFonts w:cs="Times New Roman"/>
                <w:sz w:val="22"/>
                <w:szCs w:val="22"/>
              </w:rPr>
              <w:t>A1.2 apply the creative process when creating a musical production</w:t>
            </w:r>
          </w:p>
          <w:p w:rsidR="005540F5" w:rsidRPr="00CD14F4" w:rsidRDefault="005540F5" w:rsidP="005540F5">
            <w:pPr>
              <w:pStyle w:val="Standard"/>
              <w:rPr>
                <w:sz w:val="22"/>
                <w:szCs w:val="22"/>
              </w:rPr>
            </w:pPr>
            <w:r w:rsidRPr="00CD14F4">
              <w:rPr>
                <w:sz w:val="22"/>
                <w:szCs w:val="22"/>
              </w:rPr>
              <w:t>A2. The Elements of Music: apply elements of music when performing music and composing and/or arranging music;</w:t>
            </w:r>
          </w:p>
          <w:p w:rsidR="005540F5" w:rsidRPr="00CD14F4" w:rsidRDefault="005540F5" w:rsidP="005540F5">
            <w:pPr>
              <w:pStyle w:val="Standard"/>
              <w:numPr>
                <w:ilvl w:val="1"/>
                <w:numId w:val="8"/>
              </w:numPr>
              <w:ind w:left="494"/>
              <w:rPr>
                <w:sz w:val="22"/>
                <w:szCs w:val="22"/>
              </w:rPr>
            </w:pPr>
            <w:r w:rsidRPr="00CD14F4">
              <w:rPr>
                <w:rFonts w:cs="Times New Roman"/>
                <w:sz w:val="22"/>
                <w:szCs w:val="22"/>
              </w:rPr>
              <w:t xml:space="preserve">A2.1 apply the elements of music and related concepts appropriately when interpreting and performing notated music </w:t>
            </w:r>
          </w:p>
          <w:p w:rsidR="005540F5" w:rsidRPr="00CD14F4" w:rsidRDefault="005540F5" w:rsidP="005540F5">
            <w:pPr>
              <w:pStyle w:val="Standard"/>
              <w:numPr>
                <w:ilvl w:val="1"/>
                <w:numId w:val="8"/>
              </w:numPr>
              <w:ind w:left="494"/>
              <w:rPr>
                <w:sz w:val="22"/>
                <w:szCs w:val="22"/>
              </w:rPr>
            </w:pPr>
            <w:r w:rsidRPr="00CD14F4">
              <w:rPr>
                <w:rFonts w:cs="Times New Roman"/>
                <w:sz w:val="22"/>
                <w:szCs w:val="22"/>
              </w:rPr>
              <w:t xml:space="preserve">A2.2 apply the elements of music and related concepts appropriately when composing and/or arranging music  </w:t>
            </w:r>
          </w:p>
          <w:p w:rsidR="005540F5" w:rsidRPr="00CD14F4" w:rsidRDefault="005540F5" w:rsidP="005540F5">
            <w:pPr>
              <w:pStyle w:val="Standard"/>
              <w:rPr>
                <w:sz w:val="22"/>
                <w:szCs w:val="22"/>
              </w:rPr>
            </w:pPr>
            <w:r w:rsidRPr="00CD14F4">
              <w:rPr>
                <w:sz w:val="22"/>
                <w:szCs w:val="22"/>
              </w:rPr>
              <w:t>A3. Techniques and Technologies: use a variety of techniques and technological tools when engaged in musical creation, production, and/or performance.</w:t>
            </w:r>
          </w:p>
          <w:p w:rsidR="005540F5" w:rsidRPr="00CD14F4" w:rsidRDefault="005540F5" w:rsidP="005540F5">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A3.1 demonstrate technical skill when performing music and/or creating a musical production  </w:t>
            </w:r>
          </w:p>
          <w:p w:rsidR="005540F5" w:rsidRPr="00CD14F4" w:rsidRDefault="005540F5" w:rsidP="005540F5">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A3.2 use compositional techniques and available technology when composing and/or arranging music </w:t>
            </w:r>
          </w:p>
          <w:p w:rsidR="005540F5" w:rsidRPr="00CD14F4" w:rsidRDefault="005540F5" w:rsidP="005540F5">
            <w:pPr>
              <w:pStyle w:val="ListParagraph"/>
              <w:numPr>
                <w:ilvl w:val="1"/>
                <w:numId w:val="8"/>
              </w:numPr>
              <w:ind w:left="494"/>
              <w:rPr>
                <w:rFonts w:ascii="Times New Roman" w:hAnsi="Times New Roman" w:cs="Times New Roman"/>
              </w:rPr>
            </w:pPr>
            <w:r w:rsidRPr="00CD14F4">
              <w:rPr>
                <w:rFonts w:ascii="Times New Roman" w:hAnsi="Times New Roman" w:cs="Times New Roman"/>
              </w:rPr>
              <w:t>A3.3 use current technology to create a record of their own or their peers’ performance and/or production</w:t>
            </w:r>
          </w:p>
          <w:p w:rsidR="00CD14F4" w:rsidRDefault="00CD14F4" w:rsidP="00CD14F4">
            <w:pPr>
              <w:rPr>
                <w:rFonts w:ascii="Times New Roman" w:hAnsi="Times New Roman" w:cs="Times New Roman"/>
              </w:rPr>
            </w:pPr>
            <w:r>
              <w:rPr>
                <w:rFonts w:ascii="Times New Roman" w:hAnsi="Times New Roman" w:cs="Times New Roman"/>
              </w:rPr>
              <w:t xml:space="preserve">B1. </w:t>
            </w:r>
            <w:r w:rsidRPr="00CD14F4">
              <w:rPr>
                <w:rFonts w:ascii="Times New Roman" w:hAnsi="Times New Roman" w:cs="Times New Roman"/>
              </w:rPr>
              <w:t>The Critical Analysis Process: use the critical analysis process when responding to, analysing, reflecting on, and interpreting music;</w:t>
            </w:r>
          </w:p>
          <w:p w:rsidR="00CD14F4" w:rsidRDefault="00CD14F4" w:rsidP="00CD14F4">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B1.1    listen to and/or perform selections that represent a wide variety of musical genres and styles, and describe and reflect on their responses to them </w:t>
            </w:r>
          </w:p>
          <w:p w:rsidR="00CD14F4" w:rsidRPr="00CD14F4" w:rsidRDefault="00CD14F4" w:rsidP="00CD14F4">
            <w:pPr>
              <w:pStyle w:val="ListParagraph"/>
              <w:numPr>
                <w:ilvl w:val="1"/>
                <w:numId w:val="8"/>
              </w:numPr>
              <w:ind w:left="494"/>
              <w:rPr>
                <w:rFonts w:ascii="Times New Roman" w:hAnsi="Times New Roman" w:cs="Times New Roman"/>
              </w:rPr>
            </w:pPr>
            <w:r w:rsidRPr="00CD14F4">
              <w:rPr>
                <w:rFonts w:ascii="Times New Roman" w:hAnsi="Times New Roman" w:cs="Times New Roman"/>
              </w:rPr>
              <w:t>B1.3    assess the effectiveness of a variety of musical selections and/or productions</w:t>
            </w:r>
          </w:p>
          <w:p w:rsidR="005540F5" w:rsidRPr="00CD14F4" w:rsidRDefault="00CD14F4" w:rsidP="00CD14F4">
            <w:pPr>
              <w:rPr>
                <w:rFonts w:ascii="Times New Roman" w:hAnsi="Times New Roman" w:cs="Times New Roman"/>
              </w:rPr>
            </w:pPr>
            <w:r>
              <w:rPr>
                <w:rFonts w:ascii="Times New Roman" w:hAnsi="Times New Roman" w:cs="Times New Roman"/>
              </w:rPr>
              <w:t xml:space="preserve">B3. </w:t>
            </w:r>
            <w:r w:rsidRPr="00CD14F4">
              <w:rPr>
                <w:rFonts w:ascii="Times New Roman" w:hAnsi="Times New Roman" w:cs="Times New Roman"/>
              </w:rPr>
              <w:t>Skills and Growth: demonstrate an understanding of how performing, creating, and critically analysing mus</w:t>
            </w:r>
            <w:r w:rsidR="00FC1B5A">
              <w:rPr>
                <w:rFonts w:ascii="Times New Roman" w:hAnsi="Times New Roman" w:cs="Times New Roman"/>
              </w:rPr>
              <w:t>ic has affected their skills</w:t>
            </w:r>
            <w:r w:rsidRPr="00CD14F4">
              <w:rPr>
                <w:rFonts w:ascii="Times New Roman" w:hAnsi="Times New Roman" w:cs="Times New Roman"/>
              </w:rPr>
              <w:t xml:space="preserve"> </w:t>
            </w:r>
            <w:r w:rsidR="00FC1B5A">
              <w:rPr>
                <w:rFonts w:ascii="Times New Roman" w:hAnsi="Times New Roman" w:cs="Times New Roman"/>
              </w:rPr>
              <w:t xml:space="preserve">/ </w:t>
            </w:r>
            <w:r w:rsidRPr="00CD14F4">
              <w:rPr>
                <w:rFonts w:ascii="Times New Roman" w:hAnsi="Times New Roman" w:cs="Times New Roman"/>
              </w:rPr>
              <w:t>personal development;</w:t>
            </w:r>
          </w:p>
          <w:p w:rsidR="00FC1B5A" w:rsidRDefault="00CD14F4" w:rsidP="00DF2A32">
            <w:pPr>
              <w:pStyle w:val="ListParagraph"/>
              <w:numPr>
                <w:ilvl w:val="1"/>
                <w:numId w:val="8"/>
              </w:numPr>
              <w:ind w:left="494"/>
              <w:rPr>
                <w:rFonts w:ascii="Times New Roman" w:hAnsi="Times New Roman" w:cs="Times New Roman"/>
              </w:rPr>
            </w:pPr>
            <w:r w:rsidRPr="00FC1B5A">
              <w:rPr>
                <w:rFonts w:ascii="Times New Roman" w:hAnsi="Times New Roman" w:cs="Times New Roman"/>
              </w:rPr>
              <w:t xml:space="preserve">B3.2 </w:t>
            </w:r>
            <w:r w:rsidR="00FC1B5A">
              <w:rPr>
                <w:rFonts w:ascii="Times New Roman" w:hAnsi="Times New Roman" w:cs="Times New Roman"/>
              </w:rPr>
              <w:t>identify /</w:t>
            </w:r>
            <w:r w:rsidR="00FC1B5A" w:rsidRPr="00FC1B5A">
              <w:rPr>
                <w:rFonts w:ascii="Times New Roman" w:hAnsi="Times New Roman" w:cs="Times New Roman"/>
              </w:rPr>
              <w:t xml:space="preserve"> analyz</w:t>
            </w:r>
            <w:r w:rsidRPr="00FC1B5A">
              <w:rPr>
                <w:rFonts w:ascii="Times New Roman" w:hAnsi="Times New Roman" w:cs="Times New Roman"/>
              </w:rPr>
              <w:t>e their musical production and performance skills and knowledge, and describe the steps they will take t</w:t>
            </w:r>
            <w:r w:rsidR="00FC1B5A">
              <w:rPr>
                <w:rFonts w:ascii="Times New Roman" w:hAnsi="Times New Roman" w:cs="Times New Roman"/>
              </w:rPr>
              <w:t>o ensure continued improvement</w:t>
            </w:r>
          </w:p>
          <w:p w:rsidR="00CD14F4" w:rsidRPr="00693857" w:rsidRDefault="00693857" w:rsidP="00693857">
            <w:pPr>
              <w:rPr>
                <w:rFonts w:ascii="Times New Roman" w:hAnsi="Times New Roman" w:cs="Times New Roman"/>
              </w:rPr>
            </w:pPr>
            <w:r w:rsidRPr="00693857">
              <w:rPr>
                <w:rFonts w:ascii="Times New Roman" w:hAnsi="Times New Roman" w:cs="Times New Roman"/>
              </w:rPr>
              <w:t>C1.</w:t>
            </w:r>
            <w:r w:rsidR="00CD14F4" w:rsidRPr="00693857">
              <w:rPr>
                <w:rFonts w:ascii="Times New Roman" w:hAnsi="Times New Roman" w:cs="Times New Roman"/>
              </w:rPr>
              <w:t>Theory and Terminology: demonstrate an understanding of music theory with respect to the elements and other components of music, and use appropriate terminology relating to them;</w:t>
            </w:r>
          </w:p>
          <w:p w:rsidR="00CD14F4" w:rsidRDefault="00CD14F4" w:rsidP="00CD14F4">
            <w:pPr>
              <w:pStyle w:val="ListParagraph"/>
              <w:numPr>
                <w:ilvl w:val="1"/>
                <w:numId w:val="8"/>
              </w:numPr>
              <w:ind w:left="494"/>
              <w:rPr>
                <w:rFonts w:ascii="Times New Roman" w:hAnsi="Times New Roman" w:cs="Times New Roman"/>
              </w:rPr>
            </w:pPr>
            <w:r w:rsidRPr="00CD14F4">
              <w:rPr>
                <w:rFonts w:ascii="Times New Roman" w:hAnsi="Times New Roman" w:cs="Times New Roman"/>
              </w:rPr>
              <w:t>C1.1    demonstrate an understanding of, and use correct terminology relating to, the elements of music when planning, promoting, producing, and performing in a music production or presentation</w:t>
            </w:r>
          </w:p>
          <w:p w:rsidR="00CD14F4" w:rsidRDefault="00CD14F4" w:rsidP="00CD14F4">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C1.2    demonstrate an understanding of, and use proper terminology when referring to, aspects of musical form in a variety of genres </w:t>
            </w:r>
          </w:p>
          <w:p w:rsidR="00CD14F4" w:rsidRDefault="00CD14F4" w:rsidP="00CD14F4">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C1.3    identify melodic, harmonic, and rhythmic patterns, and reproduce them accurately, by playing, singing, or notating them </w:t>
            </w:r>
          </w:p>
          <w:p w:rsidR="00CD14F4" w:rsidRPr="00CD14F4" w:rsidRDefault="00CD14F4" w:rsidP="00CD14F4">
            <w:pPr>
              <w:rPr>
                <w:rFonts w:ascii="Times New Roman" w:hAnsi="Times New Roman" w:cs="Times New Roman"/>
              </w:rPr>
            </w:pPr>
            <w:r w:rsidRPr="00CD14F4">
              <w:rPr>
                <w:rFonts w:ascii="Times New Roman" w:hAnsi="Times New Roman" w:cs="Times New Roman"/>
              </w:rPr>
              <w:t>C3.     Conventions and Responsible Practices: demonstrate an understanding of responsible practices and performance conventions relating to music.</w:t>
            </w:r>
          </w:p>
          <w:p w:rsidR="00CD14F4" w:rsidRDefault="00CD14F4" w:rsidP="00CD14F4">
            <w:pPr>
              <w:pStyle w:val="ListParagraph"/>
              <w:numPr>
                <w:ilvl w:val="1"/>
                <w:numId w:val="8"/>
              </w:numPr>
              <w:ind w:left="494"/>
              <w:rPr>
                <w:rFonts w:ascii="Times New Roman" w:hAnsi="Times New Roman" w:cs="Times New Roman"/>
              </w:rPr>
            </w:pPr>
            <w:r w:rsidRPr="00CD14F4">
              <w:rPr>
                <w:rFonts w:ascii="Times New Roman" w:hAnsi="Times New Roman" w:cs="Times New Roman"/>
              </w:rPr>
              <w:t>C3.2    describe and demonstrate conventions associated with music performances and productions, from the pe</w:t>
            </w:r>
            <w:r>
              <w:rPr>
                <w:rFonts w:ascii="Times New Roman" w:hAnsi="Times New Roman" w:cs="Times New Roman"/>
              </w:rPr>
              <w:t xml:space="preserve">rspective of a performer and </w:t>
            </w:r>
            <w:r w:rsidRPr="00CD14F4">
              <w:rPr>
                <w:rFonts w:ascii="Times New Roman" w:hAnsi="Times New Roman" w:cs="Times New Roman"/>
              </w:rPr>
              <w:t xml:space="preserve">audience member </w:t>
            </w:r>
          </w:p>
          <w:p w:rsidR="00BE0E04" w:rsidRPr="00CD14F4" w:rsidRDefault="00CD14F4" w:rsidP="00036F3E">
            <w:pPr>
              <w:pStyle w:val="ListParagraph"/>
              <w:numPr>
                <w:ilvl w:val="1"/>
                <w:numId w:val="8"/>
              </w:numPr>
              <w:ind w:left="494"/>
              <w:rPr>
                <w:rFonts w:ascii="Times New Roman" w:hAnsi="Times New Roman" w:cs="Times New Roman"/>
              </w:rPr>
            </w:pPr>
            <w:r w:rsidRPr="00CD14F4">
              <w:rPr>
                <w:rFonts w:ascii="Times New Roman" w:hAnsi="Times New Roman" w:cs="Times New Roman"/>
              </w:rPr>
              <w:t>C3.3    demonstrate an understanding of ethical and legal issues related to music, with respect to both consumers and producers and with particular emphasis on issues related to the entertainment industry</w:t>
            </w:r>
          </w:p>
        </w:tc>
      </w:tr>
      <w:tr w:rsidR="00BE0E04" w:rsidRPr="0053433C" w:rsidTr="0016305F">
        <w:trPr>
          <w:trHeight w:val="492"/>
        </w:trPr>
        <w:tc>
          <w:tcPr>
            <w:tcW w:w="14667" w:type="dxa"/>
            <w:gridSpan w:val="6"/>
            <w:tcBorders>
              <w:top w:val="single" w:sz="12" w:space="0" w:color="auto"/>
              <w:left w:val="single" w:sz="18" w:space="0" w:color="auto"/>
              <w:bottom w:val="single" w:sz="6"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8"/>
              </w:rPr>
              <w:lastRenderedPageBreak/>
              <w:t>Evaluations</w:t>
            </w:r>
          </w:p>
        </w:tc>
      </w:tr>
      <w:tr w:rsidR="00BE0E04" w:rsidRPr="0053433C" w:rsidTr="00693857">
        <w:trPr>
          <w:trHeight w:val="219"/>
        </w:trPr>
        <w:tc>
          <w:tcPr>
            <w:tcW w:w="4117" w:type="dxa"/>
            <w:gridSpan w:val="2"/>
            <w:tcBorders>
              <w:top w:val="single" w:sz="6" w:space="0" w:color="auto"/>
              <w:left w:val="single" w:sz="18"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Evaluation</w:t>
            </w:r>
          </w:p>
        </w:tc>
        <w:tc>
          <w:tcPr>
            <w:tcW w:w="885" w:type="dxa"/>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POC</w:t>
            </w:r>
          </w:p>
        </w:tc>
        <w:tc>
          <w:tcPr>
            <w:tcW w:w="9665" w:type="dxa"/>
            <w:gridSpan w:val="3"/>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A074DB" w:rsidP="00036F3E">
            <w:pPr>
              <w:jc w:val="center"/>
              <w:rPr>
                <w:rFonts w:ascii="Times New Roman" w:hAnsi="Times New Roman" w:cs="Times New Roman"/>
                <w:b/>
                <w:sz w:val="24"/>
              </w:rPr>
            </w:pPr>
            <w:r>
              <w:rPr>
                <w:rFonts w:ascii="Times New Roman" w:hAnsi="Times New Roman" w:cs="Times New Roman"/>
                <w:b/>
                <w:sz w:val="24"/>
              </w:rPr>
              <w:t>Specific</w:t>
            </w:r>
            <w:r w:rsidR="00BE0E04" w:rsidRPr="0053433C">
              <w:rPr>
                <w:rFonts w:ascii="Times New Roman" w:hAnsi="Times New Roman" w:cs="Times New Roman"/>
                <w:b/>
                <w:sz w:val="24"/>
              </w:rPr>
              <w:t xml:space="preserve"> Expectations</w:t>
            </w:r>
          </w:p>
        </w:tc>
      </w:tr>
      <w:tr w:rsidR="00BE0E04" w:rsidRPr="00786FD9" w:rsidTr="0016305F">
        <w:trPr>
          <w:trHeight w:val="219"/>
        </w:trPr>
        <w:tc>
          <w:tcPr>
            <w:tcW w:w="14667" w:type="dxa"/>
            <w:gridSpan w:val="6"/>
            <w:tcBorders>
              <w:top w:val="single" w:sz="6"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BE0E04" w:rsidRPr="00103867" w:rsidTr="00693857">
        <w:trPr>
          <w:trHeight w:val="219"/>
        </w:trPr>
        <w:tc>
          <w:tcPr>
            <w:tcW w:w="4117" w:type="dxa"/>
            <w:gridSpan w:val="2"/>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sidRPr="007C3117">
              <w:rPr>
                <w:rFonts w:ascii="Times New Roman" w:hAnsi="Times New Roman" w:cs="Times New Roman"/>
                <w:sz w:val="24"/>
                <w:szCs w:val="24"/>
              </w:rPr>
              <w:t xml:space="preserve">1.  </w:t>
            </w:r>
            <w:r w:rsidR="00693857" w:rsidRPr="00693857">
              <w:rPr>
                <w:rFonts w:ascii="Times New Roman" w:hAnsi="Times New Roman" w:cs="Times New Roman"/>
                <w:sz w:val="24"/>
                <w:szCs w:val="24"/>
              </w:rPr>
              <w:t>Task 1: Remix</w:t>
            </w:r>
          </w:p>
        </w:tc>
        <w:tc>
          <w:tcPr>
            <w:tcW w:w="885" w:type="dxa"/>
            <w:tcBorders>
              <w:top w:val="dotted" w:sz="4" w:space="0" w:color="auto"/>
              <w:left w:val="dotted" w:sz="4" w:space="0" w:color="auto"/>
              <w:bottom w:val="single" w:sz="4" w:space="0" w:color="auto"/>
              <w:right w:val="dotted" w:sz="4" w:space="0" w:color="auto"/>
            </w:tcBorders>
          </w:tcPr>
          <w:p w:rsidR="00BE0E04" w:rsidRPr="0053433C"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single" w:sz="4" w:space="0" w:color="auto"/>
              <w:right w:val="dotted" w:sz="4" w:space="0" w:color="auto"/>
            </w:tcBorders>
          </w:tcPr>
          <w:p w:rsidR="00BE0E04" w:rsidRPr="00103867" w:rsidRDefault="00693857"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BE0E04" w:rsidRPr="00786FD9"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BE0E04" w:rsidRPr="00103867"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BE0E04" w:rsidRPr="00693857" w:rsidRDefault="00BE0E04" w:rsidP="00036F3E">
            <w:pPr>
              <w:rPr>
                <w:rFonts w:ascii="Times New Roman" w:hAnsi="Times New Roman" w:cs="Times New Roman"/>
                <w:sz w:val="24"/>
                <w:szCs w:val="24"/>
              </w:rPr>
            </w:pPr>
            <w:r w:rsidRPr="007C3117">
              <w:rPr>
                <w:rFonts w:ascii="Times New Roman" w:hAnsi="Times New Roman" w:cs="Times New Roman"/>
                <w:sz w:val="24"/>
                <w:szCs w:val="24"/>
              </w:rPr>
              <w:t xml:space="preserve">2. </w:t>
            </w:r>
            <w:r w:rsidR="00693857" w:rsidRPr="00693857">
              <w:rPr>
                <w:rFonts w:ascii="Times New Roman" w:hAnsi="Times New Roman" w:cs="Times New Roman"/>
                <w:sz w:val="24"/>
                <w:szCs w:val="24"/>
              </w:rPr>
              <w:t>Task 2: Scoring a Film Clip</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BE0E04" w:rsidRPr="00103867"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BE0E04" w:rsidRPr="00786FD9"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BE0E04" w:rsidRPr="00103867"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BE0E04" w:rsidRPr="00687F4F" w:rsidRDefault="00BE0E04" w:rsidP="00036F3E">
            <w:pPr>
              <w:rPr>
                <w:rFonts w:ascii="Times New Roman" w:hAnsi="Times New Roman" w:cs="Times New Roman"/>
                <w:sz w:val="24"/>
              </w:rPr>
            </w:pPr>
            <w:r>
              <w:rPr>
                <w:rFonts w:ascii="Times New Roman" w:hAnsi="Times New Roman" w:cs="Times New Roman"/>
                <w:sz w:val="24"/>
              </w:rPr>
              <w:t xml:space="preserve">3. </w:t>
            </w:r>
            <w:r w:rsidR="00693857" w:rsidRPr="00693857">
              <w:rPr>
                <w:rFonts w:ascii="Times New Roman" w:hAnsi="Times New Roman" w:cs="Times New Roman"/>
                <w:sz w:val="24"/>
              </w:rPr>
              <w:t>Task 3: Subject Specific Song</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BE0E04" w:rsidRPr="00103867"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BE0E04" w:rsidRPr="0053433C"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693857"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00693857" w:rsidRPr="00693857">
              <w:rPr>
                <w:rFonts w:ascii="Times New Roman" w:hAnsi="Times New Roman" w:cs="Times New Roman"/>
                <w:sz w:val="24"/>
              </w:rPr>
              <w:t>)</w:t>
            </w:r>
          </w:p>
        </w:tc>
      </w:tr>
      <w:tr w:rsidR="00BE0E04"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BE0E04" w:rsidRPr="00693857" w:rsidRDefault="00BE0E04" w:rsidP="00036F3E">
            <w:pPr>
              <w:rPr>
                <w:rFonts w:ascii="Times New Roman" w:hAnsi="Times New Roman" w:cs="Times New Roman"/>
                <w:sz w:val="24"/>
              </w:rPr>
            </w:pPr>
            <w:r>
              <w:rPr>
                <w:rFonts w:ascii="Times New Roman" w:hAnsi="Times New Roman" w:cs="Times New Roman"/>
                <w:sz w:val="24"/>
              </w:rPr>
              <w:t xml:space="preserve">4. </w:t>
            </w:r>
            <w:r w:rsidR="00693857" w:rsidRPr="00693857">
              <w:rPr>
                <w:rFonts w:ascii="Times New Roman" w:hAnsi="Times New Roman" w:cs="Times New Roman"/>
                <w:sz w:val="24"/>
              </w:rPr>
              <w:t>Task 4: Mash-Up</w:t>
            </w:r>
          </w:p>
        </w:tc>
        <w:tc>
          <w:tcPr>
            <w:tcW w:w="885" w:type="dxa"/>
            <w:tcBorders>
              <w:top w:val="dotted" w:sz="4" w:space="0" w:color="auto"/>
              <w:left w:val="dotted" w:sz="4" w:space="0" w:color="auto"/>
              <w:bottom w:val="dotted" w:sz="4" w:space="0" w:color="auto"/>
              <w:right w:val="dotted" w:sz="4" w:space="0" w:color="auto"/>
            </w:tcBorders>
          </w:tcPr>
          <w:p w:rsidR="00BE0E04" w:rsidRPr="00786FD9"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BE0E04" w:rsidRPr="00786FD9"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693857" w:rsidRPr="00786FD9" w:rsidTr="00693857">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693857" w:rsidRPr="00786FD9" w:rsidRDefault="00693857"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693857"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693857" w:rsidRDefault="00693857" w:rsidP="00036F3E">
            <w:pPr>
              <w:rPr>
                <w:rFonts w:ascii="Times New Roman" w:hAnsi="Times New Roman" w:cs="Times New Roman"/>
                <w:sz w:val="24"/>
              </w:rPr>
            </w:pPr>
            <w:r>
              <w:rPr>
                <w:rFonts w:ascii="Times New Roman" w:hAnsi="Times New Roman" w:cs="Times New Roman"/>
                <w:sz w:val="24"/>
              </w:rPr>
              <w:t xml:space="preserve">5. </w:t>
            </w:r>
            <w:r w:rsidRPr="00693857">
              <w:rPr>
                <w:rFonts w:ascii="Times New Roman" w:hAnsi="Times New Roman" w:cs="Times New Roman"/>
                <w:sz w:val="24"/>
              </w:rPr>
              <w:t>Task 5: Reverse Engineer a Mix</w:t>
            </w:r>
          </w:p>
        </w:tc>
        <w:tc>
          <w:tcPr>
            <w:tcW w:w="885" w:type="dxa"/>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693857" w:rsidRPr="00786FD9" w:rsidTr="00693857">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693857" w:rsidRPr="00786FD9" w:rsidRDefault="00693857"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693857"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693857" w:rsidRDefault="00693857" w:rsidP="00036F3E">
            <w:pPr>
              <w:rPr>
                <w:rFonts w:ascii="Times New Roman" w:hAnsi="Times New Roman" w:cs="Times New Roman"/>
                <w:sz w:val="24"/>
              </w:rPr>
            </w:pPr>
            <w:r>
              <w:rPr>
                <w:rFonts w:ascii="Times New Roman" w:hAnsi="Times New Roman" w:cs="Times New Roman"/>
                <w:sz w:val="24"/>
              </w:rPr>
              <w:t xml:space="preserve">6. </w:t>
            </w:r>
            <w:r w:rsidRPr="00693857">
              <w:rPr>
                <w:rFonts w:ascii="Times New Roman" w:hAnsi="Times New Roman" w:cs="Times New Roman"/>
                <w:sz w:val="24"/>
              </w:rPr>
              <w:t>Task 6: Balance a Mix</w:t>
            </w:r>
          </w:p>
        </w:tc>
        <w:tc>
          <w:tcPr>
            <w:tcW w:w="885" w:type="dxa"/>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693857" w:rsidRPr="00786FD9" w:rsidTr="00693857">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693857" w:rsidRPr="00786FD9" w:rsidRDefault="00693857"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693857"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693857" w:rsidRDefault="00693857" w:rsidP="00036F3E">
            <w:pPr>
              <w:rPr>
                <w:rFonts w:ascii="Times New Roman" w:hAnsi="Times New Roman" w:cs="Times New Roman"/>
                <w:sz w:val="24"/>
              </w:rPr>
            </w:pPr>
            <w:r>
              <w:rPr>
                <w:rFonts w:ascii="Times New Roman" w:hAnsi="Times New Roman" w:cs="Times New Roman"/>
                <w:sz w:val="24"/>
              </w:rPr>
              <w:t xml:space="preserve">7. </w:t>
            </w:r>
            <w:r w:rsidRPr="00693857">
              <w:rPr>
                <w:rFonts w:ascii="Times New Roman" w:hAnsi="Times New Roman" w:cs="Times New Roman"/>
                <w:sz w:val="24"/>
              </w:rPr>
              <w:t>Task 7: Original Compositions</w:t>
            </w:r>
          </w:p>
        </w:tc>
        <w:tc>
          <w:tcPr>
            <w:tcW w:w="885" w:type="dxa"/>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693857" w:rsidRPr="0053433C" w:rsidTr="00DF2A32">
        <w:trPr>
          <w:trHeight w:val="219"/>
        </w:trPr>
        <w:tc>
          <w:tcPr>
            <w:tcW w:w="14667" w:type="dxa"/>
            <w:gridSpan w:val="6"/>
            <w:tcBorders>
              <w:top w:val="dotted" w:sz="4" w:space="0" w:color="auto"/>
              <w:left w:val="single" w:sz="18" w:space="0" w:color="auto"/>
              <w:bottom w:val="single" w:sz="4" w:space="0" w:color="auto"/>
              <w:right w:val="dotted" w:sz="4" w:space="0" w:color="auto"/>
            </w:tcBorders>
            <w:shd w:val="clear" w:color="auto" w:fill="F2F2F2" w:themeFill="background1" w:themeFillShade="F2"/>
          </w:tcPr>
          <w:p w:rsidR="00693857" w:rsidRPr="0053433C" w:rsidRDefault="00693857" w:rsidP="00DF2A32">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693857"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693857" w:rsidRDefault="00CE79BB" w:rsidP="00036F3E">
            <w:pPr>
              <w:rPr>
                <w:rFonts w:ascii="Times New Roman" w:hAnsi="Times New Roman" w:cs="Times New Roman"/>
                <w:sz w:val="24"/>
              </w:rPr>
            </w:pPr>
            <w:r>
              <w:rPr>
                <w:rFonts w:ascii="Times New Roman" w:hAnsi="Times New Roman" w:cs="Times New Roman"/>
                <w:sz w:val="24"/>
              </w:rPr>
              <w:t xml:space="preserve">8. </w:t>
            </w:r>
            <w:r w:rsidR="007F2EA2">
              <w:rPr>
                <w:rFonts w:ascii="Times New Roman" w:hAnsi="Times New Roman" w:cs="Times New Roman"/>
                <w:sz w:val="24"/>
              </w:rPr>
              <w:t xml:space="preserve">Production Conversation </w:t>
            </w:r>
          </w:p>
        </w:tc>
        <w:tc>
          <w:tcPr>
            <w:tcW w:w="885" w:type="dxa"/>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b/>
                <w:sz w:val="24"/>
              </w:rPr>
            </w:pPr>
            <w:r>
              <w:rPr>
                <w:rFonts w:ascii="Times New Roman" w:hAnsi="Times New Roman" w:cs="Times New Roman"/>
                <w:b/>
                <w:sz w:val="24"/>
              </w:rPr>
              <w:t>C</w:t>
            </w:r>
          </w:p>
        </w:tc>
        <w:tc>
          <w:tcPr>
            <w:tcW w:w="9665" w:type="dxa"/>
            <w:gridSpan w:val="3"/>
            <w:tcBorders>
              <w:top w:val="dotted" w:sz="4" w:space="0" w:color="auto"/>
              <w:left w:val="dotted" w:sz="4" w:space="0" w:color="auto"/>
              <w:bottom w:val="dotted" w:sz="4" w:space="0" w:color="auto"/>
              <w:right w:val="dotted" w:sz="4" w:space="0" w:color="auto"/>
            </w:tcBorders>
          </w:tcPr>
          <w:p w:rsidR="00693857" w:rsidRPr="00786FD9" w:rsidRDefault="00CE79BB" w:rsidP="00036F3E">
            <w:pPr>
              <w:rPr>
                <w:rFonts w:ascii="Times New Roman" w:hAnsi="Times New Roman" w:cs="Times New Roman"/>
                <w:sz w:val="24"/>
                <w:szCs w:val="24"/>
              </w:rPr>
            </w:pPr>
            <w:r>
              <w:rPr>
                <w:rFonts w:ascii="Times New Roman" w:hAnsi="Times New Roman" w:cs="Times New Roman"/>
                <w:sz w:val="24"/>
                <w:szCs w:val="24"/>
              </w:rPr>
              <w:t>B1.3, C1.2, C3.2, C3,3</w:t>
            </w:r>
          </w:p>
        </w:tc>
      </w:tr>
      <w:tr w:rsidR="007F2EA2" w:rsidRPr="00786FD9" w:rsidTr="00DF2A32">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7F2EA2" w:rsidRPr="00786FD9" w:rsidRDefault="007F2EA2"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7F2EA2"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7F2EA2" w:rsidRDefault="00CE79BB" w:rsidP="00036F3E">
            <w:pPr>
              <w:rPr>
                <w:rFonts w:ascii="Times New Roman" w:hAnsi="Times New Roman" w:cs="Times New Roman"/>
                <w:sz w:val="24"/>
              </w:rPr>
            </w:pPr>
            <w:r>
              <w:rPr>
                <w:rFonts w:ascii="Times New Roman" w:hAnsi="Times New Roman" w:cs="Times New Roman"/>
                <w:sz w:val="24"/>
              </w:rPr>
              <w:t xml:space="preserve">9. </w:t>
            </w:r>
            <w:r w:rsidR="007F2EA2">
              <w:rPr>
                <w:rFonts w:ascii="Times New Roman" w:hAnsi="Times New Roman" w:cs="Times New Roman"/>
                <w:sz w:val="24"/>
              </w:rPr>
              <w:t xml:space="preserve">Peer </w:t>
            </w:r>
            <w:r>
              <w:rPr>
                <w:rFonts w:ascii="Times New Roman" w:hAnsi="Times New Roman" w:cs="Times New Roman"/>
                <w:sz w:val="24"/>
              </w:rPr>
              <w:t>/ Self-</w:t>
            </w:r>
            <w:r w:rsidR="007F2EA2">
              <w:rPr>
                <w:rFonts w:ascii="Times New Roman" w:hAnsi="Times New Roman" w:cs="Times New Roman"/>
                <w:sz w:val="24"/>
              </w:rPr>
              <w:t>Evaluation</w:t>
            </w:r>
            <w:r>
              <w:rPr>
                <w:rFonts w:ascii="Times New Roman" w:hAnsi="Times New Roman" w:cs="Times New Roman"/>
                <w:sz w:val="24"/>
              </w:rPr>
              <w:t xml:space="preserve"> </w:t>
            </w:r>
          </w:p>
        </w:tc>
        <w:tc>
          <w:tcPr>
            <w:tcW w:w="885" w:type="dxa"/>
            <w:tcBorders>
              <w:top w:val="dotted" w:sz="4" w:space="0" w:color="auto"/>
              <w:left w:val="dotted" w:sz="4" w:space="0" w:color="auto"/>
              <w:bottom w:val="dotted" w:sz="4" w:space="0" w:color="auto"/>
              <w:right w:val="dotted" w:sz="4" w:space="0" w:color="auto"/>
            </w:tcBorders>
          </w:tcPr>
          <w:p w:rsidR="007F2EA2" w:rsidRPr="00786FD9" w:rsidRDefault="00CE79BB" w:rsidP="00036F3E">
            <w:pPr>
              <w:rPr>
                <w:rFonts w:ascii="Times New Roman" w:hAnsi="Times New Roman" w:cs="Times New Roman"/>
                <w:b/>
                <w:sz w:val="24"/>
              </w:rPr>
            </w:pPr>
            <w:r>
              <w:rPr>
                <w:rFonts w:ascii="Times New Roman" w:hAnsi="Times New Roman" w:cs="Times New Roman"/>
                <w:b/>
                <w:sz w:val="24"/>
              </w:rPr>
              <w:t>C</w:t>
            </w:r>
          </w:p>
        </w:tc>
        <w:tc>
          <w:tcPr>
            <w:tcW w:w="9665" w:type="dxa"/>
            <w:gridSpan w:val="3"/>
            <w:tcBorders>
              <w:top w:val="dotted" w:sz="4" w:space="0" w:color="auto"/>
              <w:left w:val="dotted" w:sz="4" w:space="0" w:color="auto"/>
              <w:bottom w:val="dotted" w:sz="4" w:space="0" w:color="auto"/>
              <w:right w:val="dotted" w:sz="4" w:space="0" w:color="auto"/>
            </w:tcBorders>
          </w:tcPr>
          <w:p w:rsidR="007F2EA2" w:rsidRPr="00786FD9" w:rsidRDefault="00CE79BB" w:rsidP="00036F3E">
            <w:pPr>
              <w:rPr>
                <w:rFonts w:ascii="Times New Roman" w:hAnsi="Times New Roman" w:cs="Times New Roman"/>
                <w:sz w:val="24"/>
                <w:szCs w:val="24"/>
              </w:rPr>
            </w:pPr>
            <w:r>
              <w:rPr>
                <w:rFonts w:ascii="Times New Roman" w:hAnsi="Times New Roman" w:cs="Times New Roman"/>
                <w:sz w:val="24"/>
                <w:szCs w:val="24"/>
              </w:rPr>
              <w:t>B1.3, C1.2, C3.2, C3,3</w:t>
            </w:r>
          </w:p>
        </w:tc>
      </w:tr>
      <w:tr w:rsidR="00CE79BB" w:rsidRPr="00786FD9" w:rsidTr="00CE79BB">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CE79BB" w:rsidRDefault="00CE79BB"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15% written work mark</w:t>
            </w:r>
            <w:r w:rsidRPr="00693857">
              <w:rPr>
                <w:rFonts w:ascii="Times New Roman" w:hAnsi="Times New Roman" w:cs="Times New Roman"/>
                <w:sz w:val="24"/>
              </w:rPr>
              <w:t>)</w:t>
            </w:r>
          </w:p>
        </w:tc>
      </w:tr>
      <w:tr w:rsidR="00CE79BB" w:rsidRPr="00786FD9" w:rsidTr="00693857">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CE79BB" w:rsidRDefault="00CE79BB" w:rsidP="00036F3E">
            <w:pPr>
              <w:rPr>
                <w:rFonts w:ascii="Times New Roman" w:hAnsi="Times New Roman" w:cs="Times New Roman"/>
                <w:sz w:val="24"/>
              </w:rPr>
            </w:pPr>
            <w:r>
              <w:rPr>
                <w:rFonts w:ascii="Times New Roman" w:hAnsi="Times New Roman" w:cs="Times New Roman"/>
                <w:sz w:val="24"/>
              </w:rPr>
              <w:t xml:space="preserve">10. Task Observation </w:t>
            </w:r>
          </w:p>
        </w:tc>
        <w:tc>
          <w:tcPr>
            <w:tcW w:w="885" w:type="dxa"/>
            <w:tcBorders>
              <w:top w:val="dotted" w:sz="4" w:space="0" w:color="auto"/>
              <w:left w:val="dotted" w:sz="4" w:space="0" w:color="auto"/>
              <w:bottom w:val="dotted" w:sz="4" w:space="0" w:color="auto"/>
              <w:right w:val="dotted" w:sz="4" w:space="0" w:color="auto"/>
            </w:tcBorders>
          </w:tcPr>
          <w:p w:rsidR="00CE79BB" w:rsidRDefault="00CE79BB" w:rsidP="00036F3E">
            <w:pPr>
              <w:rPr>
                <w:rFonts w:ascii="Times New Roman" w:hAnsi="Times New Roman" w:cs="Times New Roman"/>
                <w:b/>
                <w:sz w:val="24"/>
              </w:rPr>
            </w:pPr>
            <w:r>
              <w:rPr>
                <w:rFonts w:ascii="Times New Roman" w:hAnsi="Times New Roman" w:cs="Times New Roman"/>
                <w:b/>
                <w:sz w:val="24"/>
              </w:rPr>
              <w:t>O</w:t>
            </w:r>
          </w:p>
        </w:tc>
        <w:tc>
          <w:tcPr>
            <w:tcW w:w="9665" w:type="dxa"/>
            <w:gridSpan w:val="3"/>
            <w:tcBorders>
              <w:top w:val="dotted" w:sz="4" w:space="0" w:color="auto"/>
              <w:left w:val="dotted" w:sz="4" w:space="0" w:color="auto"/>
              <w:bottom w:val="dotted" w:sz="4" w:space="0" w:color="auto"/>
              <w:right w:val="dotted" w:sz="4" w:space="0" w:color="auto"/>
            </w:tcBorders>
          </w:tcPr>
          <w:p w:rsidR="00CE79BB" w:rsidRDefault="00CE79BB" w:rsidP="00036F3E">
            <w:pPr>
              <w:rPr>
                <w:rFonts w:ascii="Times New Roman" w:hAnsi="Times New Roman" w:cs="Times New Roman"/>
                <w:sz w:val="24"/>
                <w:szCs w:val="24"/>
              </w:rPr>
            </w:pPr>
            <w:r>
              <w:rPr>
                <w:rFonts w:ascii="Times New Roman" w:hAnsi="Times New Roman" w:cs="Times New Roman"/>
                <w:sz w:val="24"/>
                <w:szCs w:val="24"/>
              </w:rPr>
              <w:t>A1.1, A1.2, A2.1, A2.2, A3.1, A3.2, A3.3, B1.1, B1.3, B3.2, C1.1, C1.2, C1.3</w:t>
            </w:r>
          </w:p>
        </w:tc>
      </w:tr>
      <w:tr w:rsidR="00BE0E04" w:rsidRPr="0053433C" w:rsidTr="00693857">
        <w:trPr>
          <w:trHeight w:val="219"/>
        </w:trPr>
        <w:tc>
          <w:tcPr>
            <w:tcW w:w="14667" w:type="dxa"/>
            <w:gridSpan w:val="6"/>
            <w:tcBorders>
              <w:top w:val="dotted" w:sz="4" w:space="0" w:color="auto"/>
              <w:left w:val="single" w:sz="18" w:space="0" w:color="auto"/>
              <w:bottom w:val="single" w:sz="4" w:space="0" w:color="auto"/>
              <w:right w:val="dotted" w:sz="4" w:space="0" w:color="auto"/>
            </w:tcBorders>
            <w:shd w:val="clear" w:color="auto" w:fill="F2F2F2" w:themeFill="background1" w:themeFillShade="F2"/>
          </w:tcPr>
          <w:p w:rsidR="00BE0E04" w:rsidRPr="0053433C"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693857">
              <w:rPr>
                <w:rFonts w:ascii="Times New Roman" w:hAnsi="Times New Roman" w:cs="Times New Roman"/>
                <w:sz w:val="24"/>
              </w:rPr>
              <w:t>)</w:t>
            </w:r>
          </w:p>
        </w:tc>
      </w:tr>
      <w:tr w:rsidR="00BE0E04" w:rsidRPr="0053433C" w:rsidTr="0016305F">
        <w:tc>
          <w:tcPr>
            <w:tcW w:w="923" w:type="dxa"/>
            <w:tcBorders>
              <w:top w:val="single" w:sz="12" w:space="0" w:color="auto"/>
              <w:left w:val="single" w:sz="18"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Lesson No.</w:t>
            </w:r>
          </w:p>
        </w:tc>
        <w:tc>
          <w:tcPr>
            <w:tcW w:w="4799" w:type="dxa"/>
            <w:gridSpan w:val="3"/>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Specific Expectations</w:t>
            </w:r>
          </w:p>
        </w:tc>
        <w:tc>
          <w:tcPr>
            <w:tcW w:w="7345" w:type="dxa"/>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Learning Goals and Lesson Overview</w:t>
            </w:r>
          </w:p>
        </w:tc>
        <w:tc>
          <w:tcPr>
            <w:tcW w:w="1600" w:type="dxa"/>
            <w:tcBorders>
              <w:top w:val="single" w:sz="12" w:space="0" w:color="auto"/>
              <w:bottom w:val="single" w:sz="4"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Assessment (indicate of/ for/ as)</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2F44E9" w:rsidP="00036F3E">
            <w:pPr>
              <w:jc w:val="center"/>
              <w:rPr>
                <w:rFonts w:ascii="Times New Roman" w:hAnsi="Times New Roman" w:cs="Times New Roman"/>
                <w:sz w:val="24"/>
                <w:szCs w:val="24"/>
              </w:rPr>
            </w:pPr>
            <w:r>
              <w:rPr>
                <w:rFonts w:ascii="Times New Roman" w:hAnsi="Times New Roman" w:cs="Times New Roman"/>
                <w:sz w:val="24"/>
                <w:szCs w:val="24"/>
              </w:rPr>
              <w:t>0</w:t>
            </w:r>
          </w:p>
          <w:p w:rsidR="00BE0E04" w:rsidRPr="00BD280E"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A3163" w:rsidP="00036F3E">
            <w:pPr>
              <w:rPr>
                <w:rFonts w:ascii="Times New Roman" w:hAnsi="Times New Roman" w:cs="Times New Roman"/>
              </w:rPr>
            </w:pPr>
            <w:r>
              <w:rPr>
                <w:rFonts w:ascii="Times New Roman" w:hAnsi="Times New Roman" w:cs="Times New Roman"/>
                <w:sz w:val="24"/>
                <w:szCs w:val="24"/>
              </w:rPr>
              <w:lastRenderedPageBreak/>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E31ADD" w:rsidRDefault="00BE0E04" w:rsidP="00036F3E">
            <w:pPr>
              <w:rPr>
                <w:rFonts w:ascii="Times New Roman" w:hAnsi="Times New Roman" w:cs="Times New Roman"/>
                <w:sz w:val="24"/>
                <w:szCs w:val="24"/>
              </w:rPr>
            </w:pPr>
            <w:r w:rsidRPr="0054755B">
              <w:rPr>
                <w:rFonts w:ascii="Times New Roman" w:hAnsi="Times New Roman" w:cs="Times New Roman"/>
                <w:b/>
              </w:rPr>
              <w:t>Learning Goals</w:t>
            </w:r>
            <w:r>
              <w:rPr>
                <w:rFonts w:ascii="Times New Roman" w:hAnsi="Times New Roman" w:cs="Times New Roman"/>
              </w:rPr>
              <w:t xml:space="preserve"> </w:t>
            </w:r>
            <w:r w:rsidR="00E31ADD">
              <w:rPr>
                <w:rFonts w:ascii="Times New Roman" w:hAnsi="Times New Roman" w:cs="Times New Roman"/>
              </w:rPr>
              <w:t>–</w:t>
            </w:r>
            <w:r w:rsidRPr="00234BA6">
              <w:rPr>
                <w:rFonts w:ascii="Times New Roman" w:hAnsi="Times New Roman" w:cs="Times New Roman"/>
                <w:sz w:val="24"/>
                <w:szCs w:val="24"/>
              </w:rPr>
              <w:t xml:space="preserve"> </w:t>
            </w:r>
            <w:r w:rsidR="00234BA6">
              <w:rPr>
                <w:rFonts w:ascii="Times New Roman" w:hAnsi="Times New Roman" w:cs="Times New Roman"/>
                <w:sz w:val="24"/>
                <w:szCs w:val="24"/>
              </w:rPr>
              <w:t>1) I can</w:t>
            </w:r>
            <w:r w:rsidR="00234BA6" w:rsidRPr="00234BA6">
              <w:rPr>
                <w:rFonts w:ascii="Times New Roman" w:hAnsi="Times New Roman" w:cs="Times New Roman"/>
                <w:sz w:val="24"/>
                <w:szCs w:val="24"/>
              </w:rPr>
              <w:t xml:space="preserve"> create, compose, and arrange musical selections 2) I </w:t>
            </w:r>
            <w:r w:rsidR="00234BA6">
              <w:rPr>
                <w:rFonts w:ascii="Times New Roman" w:hAnsi="Times New Roman" w:cs="Times New Roman"/>
                <w:sz w:val="24"/>
                <w:szCs w:val="24"/>
              </w:rPr>
              <w:t>can</w:t>
            </w:r>
            <w:r w:rsidR="00234BA6" w:rsidRPr="00234BA6">
              <w:rPr>
                <w:rFonts w:ascii="Times New Roman" w:hAnsi="Times New Roman" w:cs="Times New Roman"/>
                <w:sz w:val="24"/>
                <w:szCs w:val="24"/>
              </w:rPr>
              <w:t xml:space="preserve"> use the creative process including </w:t>
            </w:r>
            <w:r w:rsidR="00234BA6">
              <w:rPr>
                <w:rFonts w:ascii="Times New Roman" w:hAnsi="Times New Roman" w:cs="Times New Roman"/>
                <w:sz w:val="24"/>
                <w:szCs w:val="24"/>
              </w:rPr>
              <w:t xml:space="preserve">moving from inspiration to planning to experimenting to creating to revising and refining to presenting to and to reflecting. 3) I can listen to, evaluate feedback and apply it as necessary. 4) I can use the elements of music when composing and arranging 5) I can use production techniques and technology to create musical compositions 6) I can assess the effectiveness of music works </w:t>
            </w:r>
            <w:r w:rsidR="00234BA6">
              <w:rPr>
                <w:rFonts w:ascii="Times New Roman" w:hAnsi="Times New Roman" w:cs="Times New Roman"/>
                <w:sz w:val="24"/>
                <w:szCs w:val="24"/>
              </w:rPr>
              <w:lastRenderedPageBreak/>
              <w:t xml:space="preserve">including my own creations 7) </w:t>
            </w:r>
            <w:r w:rsidR="000F266C">
              <w:rPr>
                <w:rFonts w:ascii="Times New Roman" w:hAnsi="Times New Roman" w:cs="Times New Roman"/>
                <w:sz w:val="24"/>
                <w:szCs w:val="24"/>
              </w:rPr>
              <w:t xml:space="preserve">I can identify steps needed to help me improve 8) I can use terminology effectively and appropriately 9) I can identify and reproduce </w:t>
            </w:r>
            <w:r w:rsidR="000F266C" w:rsidRPr="000F266C">
              <w:rPr>
                <w:rFonts w:ascii="Times New Roman" w:hAnsi="Times New Roman" w:cs="Times New Roman"/>
                <w:sz w:val="24"/>
                <w:szCs w:val="24"/>
              </w:rPr>
              <w:t>melodic, harmonic, and rhythmic patterns</w:t>
            </w:r>
            <w:r w:rsidR="000F266C">
              <w:rPr>
                <w:rFonts w:ascii="Times New Roman" w:hAnsi="Times New Roman" w:cs="Times New Roman"/>
                <w:sz w:val="24"/>
                <w:szCs w:val="24"/>
              </w:rPr>
              <w:t xml:space="preserve"> 10) </w:t>
            </w:r>
            <w:r w:rsidR="00030C23">
              <w:rPr>
                <w:rFonts w:ascii="Times New Roman" w:hAnsi="Times New Roman" w:cs="Times New Roman"/>
                <w:sz w:val="24"/>
                <w:szCs w:val="24"/>
              </w:rPr>
              <w:t>I can use sounds legally and ethically 11) I can list all sample used in a composition to clear sounds if needed for a commercial release</w:t>
            </w:r>
          </w:p>
          <w:p w:rsidR="00030C23" w:rsidRDefault="00030C23" w:rsidP="00036F3E">
            <w:pPr>
              <w:rPr>
                <w:rFonts w:ascii="Times New Roman" w:hAnsi="Times New Roman" w:cs="Times New Roman"/>
                <w:sz w:val="24"/>
                <w:szCs w:val="24"/>
              </w:rPr>
            </w:pPr>
          </w:p>
          <w:p w:rsidR="00030C23" w:rsidRDefault="00030C23" w:rsidP="00036F3E">
            <w:pPr>
              <w:rPr>
                <w:rFonts w:ascii="Times New Roman" w:hAnsi="Times New Roman" w:cs="Times New Roman"/>
                <w:sz w:val="24"/>
                <w:szCs w:val="24"/>
              </w:rPr>
            </w:pPr>
            <w:r>
              <w:rPr>
                <w:rFonts w:ascii="Times New Roman" w:hAnsi="Times New Roman" w:cs="Times New Roman"/>
                <w:sz w:val="24"/>
                <w:szCs w:val="24"/>
              </w:rPr>
              <w:t xml:space="preserve">This will be an ongoing unit throughout the course of the </w:t>
            </w:r>
            <w:r w:rsidR="00704C3A">
              <w:rPr>
                <w:rFonts w:ascii="Times New Roman" w:hAnsi="Times New Roman" w:cs="Times New Roman"/>
                <w:sz w:val="24"/>
                <w:szCs w:val="24"/>
              </w:rPr>
              <w:t>seme</w:t>
            </w:r>
            <w:r w:rsidR="002F44E9">
              <w:rPr>
                <w:rFonts w:ascii="Times New Roman" w:hAnsi="Times New Roman" w:cs="Times New Roman"/>
                <w:sz w:val="24"/>
                <w:szCs w:val="24"/>
              </w:rPr>
              <w:t xml:space="preserve">ster. As it stands, there are 7 tasks that the students will be assessed on. There will be other short tasks and learning modules based on developing specific skills as the teacher sees a need for. </w:t>
            </w:r>
            <w:r w:rsidR="005B505E">
              <w:rPr>
                <w:rFonts w:ascii="Times New Roman" w:hAnsi="Times New Roman" w:cs="Times New Roman"/>
                <w:sz w:val="24"/>
                <w:szCs w:val="24"/>
              </w:rPr>
              <w:t>Each task may require anywhere from two to five lessons and/or work periods.</w:t>
            </w:r>
          </w:p>
          <w:p w:rsidR="002F44E9" w:rsidRDefault="002F44E9" w:rsidP="00036F3E">
            <w:pPr>
              <w:rPr>
                <w:rFonts w:ascii="Times New Roman" w:hAnsi="Times New Roman" w:cs="Times New Roman"/>
                <w:sz w:val="24"/>
                <w:szCs w:val="24"/>
              </w:rPr>
            </w:pPr>
          </w:p>
          <w:p w:rsidR="002F44E9" w:rsidRDefault="002F44E9" w:rsidP="00036F3E">
            <w:pPr>
              <w:rPr>
                <w:rFonts w:ascii="Times New Roman" w:hAnsi="Times New Roman" w:cs="Times New Roman"/>
              </w:rPr>
            </w:pPr>
            <w:r>
              <w:rPr>
                <w:rFonts w:ascii="Times New Roman" w:hAnsi="Times New Roman" w:cs="Times New Roman"/>
                <w:sz w:val="24"/>
                <w:szCs w:val="24"/>
              </w:rPr>
              <w:t xml:space="preserve">Each task will be demonstrated for the students so they can observe and then practice the steps involved before submitting work for a grade. </w:t>
            </w:r>
          </w:p>
          <w:p w:rsidR="00BE0E04" w:rsidRPr="0053433C" w:rsidRDefault="00BE0E04" w:rsidP="00234BA6">
            <w:pPr>
              <w:pStyle w:val="Textbody"/>
              <w:spacing w:after="0"/>
              <w:rPr>
                <w:rFonts w:cs="Times New Roman"/>
              </w:rPr>
            </w:pP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lastRenderedPageBreak/>
              <w:t>Of</w:t>
            </w:r>
          </w:p>
          <w:p w:rsidR="00BE0E04" w:rsidRPr="0053433C" w:rsidRDefault="002F44E9" w:rsidP="002F44E9">
            <w:pPr>
              <w:jc w:val="center"/>
              <w:rPr>
                <w:rFonts w:ascii="Times New Roman" w:hAnsi="Times New Roman" w:cs="Times New Roman"/>
              </w:rPr>
            </w:pPr>
            <w:r>
              <w:rPr>
                <w:rFonts w:ascii="Times New Roman" w:hAnsi="Times New Roman" w:cs="Times New Roman"/>
              </w:rPr>
              <w:t>(Observation)</w:t>
            </w:r>
          </w:p>
        </w:tc>
      </w:tr>
      <w:tr w:rsidR="000A4A38"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0A4A38" w:rsidRDefault="000A4A38" w:rsidP="000A4A38">
            <w:pPr>
              <w:jc w:val="center"/>
              <w:rPr>
                <w:rFonts w:ascii="Times New Roman" w:hAnsi="Times New Roman" w:cs="Times New Roman"/>
                <w:sz w:val="24"/>
                <w:szCs w:val="24"/>
              </w:rPr>
            </w:pPr>
          </w:p>
          <w:p w:rsidR="000A4A38" w:rsidRDefault="000A4A38" w:rsidP="000A4A38">
            <w:pPr>
              <w:jc w:val="center"/>
              <w:rPr>
                <w:rFonts w:ascii="Times New Roman" w:hAnsi="Times New Roman" w:cs="Times New Roman"/>
                <w:sz w:val="24"/>
                <w:szCs w:val="24"/>
              </w:rPr>
            </w:pPr>
          </w:p>
          <w:p w:rsidR="000A4A38" w:rsidRDefault="000A4A38" w:rsidP="000A4A38">
            <w:pPr>
              <w:jc w:val="center"/>
              <w:rPr>
                <w:rFonts w:ascii="Times New Roman" w:hAnsi="Times New Roman" w:cs="Times New Roman"/>
                <w:sz w:val="24"/>
                <w:szCs w:val="24"/>
              </w:rPr>
            </w:pPr>
          </w:p>
          <w:p w:rsidR="000A4A38" w:rsidRDefault="000A4A38" w:rsidP="000A4A38">
            <w:pPr>
              <w:jc w:val="center"/>
              <w:rPr>
                <w:rFonts w:ascii="Times New Roman" w:hAnsi="Times New Roman" w:cs="Times New Roman"/>
                <w:sz w:val="24"/>
                <w:szCs w:val="24"/>
              </w:rPr>
            </w:pPr>
          </w:p>
          <w:p w:rsidR="000A4A38" w:rsidRPr="00BD280E" w:rsidRDefault="000A4A38" w:rsidP="000A4A38">
            <w:pPr>
              <w:jc w:val="center"/>
              <w:rPr>
                <w:rFonts w:ascii="Times New Roman" w:hAnsi="Times New Roman" w:cs="Times New Roman"/>
                <w:sz w:val="24"/>
                <w:szCs w:val="24"/>
              </w:rPr>
            </w:pPr>
            <w:r w:rsidRPr="00BD280E">
              <w:rPr>
                <w:rFonts w:ascii="Times New Roman" w:hAnsi="Times New Roman" w:cs="Times New Roman"/>
                <w:sz w:val="24"/>
                <w:szCs w:val="24"/>
              </w:rPr>
              <w:t>1</w:t>
            </w:r>
          </w:p>
          <w:p w:rsidR="000A4A38" w:rsidRPr="00BD280E" w:rsidRDefault="000A4A38" w:rsidP="000A4A38">
            <w:pPr>
              <w:jc w:val="center"/>
              <w:rPr>
                <w:rFonts w:ascii="Times New Roman" w:hAnsi="Times New Roman" w:cs="Times New Roman"/>
                <w:sz w:val="24"/>
                <w:szCs w:val="24"/>
              </w:rPr>
            </w:pPr>
          </w:p>
          <w:p w:rsidR="000A4A38" w:rsidRPr="00BD280E" w:rsidRDefault="000A4A38" w:rsidP="000A4A38">
            <w:pPr>
              <w:jc w:val="center"/>
              <w:rPr>
                <w:rFonts w:ascii="Times New Roman" w:hAnsi="Times New Roman" w:cs="Times New Roman"/>
                <w:sz w:val="24"/>
                <w:szCs w:val="24"/>
              </w:rPr>
            </w:pPr>
          </w:p>
          <w:p w:rsidR="000A4A38" w:rsidRPr="00BD280E" w:rsidRDefault="000A4A38" w:rsidP="000A4A38">
            <w:pPr>
              <w:jc w:val="cente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0A4A38" w:rsidRPr="0053433C" w:rsidRDefault="000A4A38" w:rsidP="000A4A38">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0A4A38" w:rsidRDefault="000A4A38" w:rsidP="000A4A38">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002F44E9">
              <w:rPr>
                <w:rFonts w:ascii="Times New Roman" w:hAnsi="Times New Roman" w:cs="Times New Roman"/>
              </w:rPr>
              <w:t>(as above)</w:t>
            </w:r>
          </w:p>
          <w:p w:rsidR="000A4A38" w:rsidRDefault="000A4A38" w:rsidP="000A4A38">
            <w:pPr>
              <w:rPr>
                <w:rFonts w:ascii="Times New Roman" w:hAnsi="Times New Roman" w:cs="Times New Roman"/>
              </w:rPr>
            </w:pPr>
          </w:p>
          <w:p w:rsidR="000A4A38" w:rsidRPr="00187EEE" w:rsidRDefault="000A4A38" w:rsidP="000A4A38">
            <w:pPr>
              <w:pStyle w:val="Textbody"/>
              <w:spacing w:after="0"/>
              <w:rPr>
                <w:lang w:val="en-CA"/>
              </w:rPr>
            </w:pPr>
            <w:r>
              <w:rPr>
                <w:lang w:val="en-CA"/>
              </w:rPr>
              <w:t xml:space="preserve">Task 1: Remix – the students will take an acapella and match it with an appropriate instrumental track. </w:t>
            </w:r>
          </w:p>
          <w:p w:rsidR="000A4A38" w:rsidRPr="0053433C" w:rsidRDefault="000A4A38" w:rsidP="000A4A38">
            <w:pPr>
              <w:rPr>
                <w:rFonts w:ascii="Times New Roman" w:hAnsi="Times New Roman" w:cs="Times New Roman"/>
              </w:rPr>
            </w:pP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0A4A38" w:rsidRPr="0053433C" w:rsidRDefault="002F44E9" w:rsidP="002F44E9">
            <w:pPr>
              <w:jc w:val="center"/>
              <w:rPr>
                <w:rFonts w:ascii="Times New Roman" w:hAnsi="Times New Roman" w:cs="Times New Roman"/>
              </w:rPr>
            </w:pPr>
            <w:r>
              <w:rPr>
                <w:rFonts w:ascii="Times New Roman" w:hAnsi="Times New Roman" w:cs="Times New Roman"/>
              </w:rPr>
              <w:t>(Remix)</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Pr>
                <w:rFonts w:ascii="Times New Roman" w:hAnsi="Times New Roman" w:cs="Times New Roman"/>
                <w:sz w:val="24"/>
                <w:szCs w:val="24"/>
              </w:rPr>
              <w:t>2</w:t>
            </w: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2F44E9" w:rsidRP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BE0E04" w:rsidRPr="002F44E9" w:rsidRDefault="00693857" w:rsidP="002F44E9">
            <w:pPr>
              <w:pStyle w:val="Standard"/>
              <w:rPr>
                <w:bCs/>
              </w:rPr>
            </w:pPr>
            <w:r>
              <w:rPr>
                <w:bCs/>
              </w:rPr>
              <w:t>Task 2: Scoring a Film Clip – the students will create music for a short film clip chosen from a DVD or online video clip</w:t>
            </w: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BE0E04" w:rsidRPr="0053433C" w:rsidRDefault="002F44E9" w:rsidP="002F44E9">
            <w:pPr>
              <w:jc w:val="center"/>
              <w:rPr>
                <w:rFonts w:ascii="Times New Roman" w:hAnsi="Times New Roman" w:cs="Times New Roman"/>
              </w:rPr>
            </w:pPr>
            <w:r>
              <w:rPr>
                <w:rFonts w:ascii="Times New Roman" w:hAnsi="Times New Roman" w:cs="Times New Roman"/>
              </w:rPr>
              <w:t>(Scoring)</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3</w:t>
            </w: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BE0E04" w:rsidRPr="002F44E9" w:rsidRDefault="00693857" w:rsidP="00693857">
            <w:pPr>
              <w:pStyle w:val="Standard"/>
              <w:rPr>
                <w:bCs/>
              </w:rPr>
            </w:pPr>
            <w:r>
              <w:rPr>
                <w:bCs/>
              </w:rPr>
              <w:t>Task 3: Subject Specific Song – the students will create a song based on material studied in another class</w:t>
            </w:r>
            <w:r w:rsidR="002F44E9">
              <w:rPr>
                <w:bCs/>
              </w:rPr>
              <w:t xml:space="preserve"> (math, science, English, etc) </w:t>
            </w: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BE0E04" w:rsidRPr="0053433C" w:rsidRDefault="002F44E9" w:rsidP="002F44E9">
            <w:pPr>
              <w:jc w:val="center"/>
              <w:rPr>
                <w:rFonts w:ascii="Times New Roman" w:hAnsi="Times New Roman" w:cs="Times New Roman"/>
              </w:rPr>
            </w:pPr>
            <w:r>
              <w:rPr>
                <w:rFonts w:ascii="Times New Roman" w:hAnsi="Times New Roman" w:cs="Times New Roman"/>
              </w:rPr>
              <w:t>(Subject Specific Song)</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2F44E9">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4</w:t>
            </w: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2F44E9" w:rsidRDefault="002F44E9" w:rsidP="00693857">
            <w:pPr>
              <w:pStyle w:val="Standard"/>
              <w:rPr>
                <w:bCs/>
              </w:rPr>
            </w:pPr>
          </w:p>
          <w:p w:rsidR="00693857" w:rsidRDefault="00693857" w:rsidP="00693857">
            <w:pPr>
              <w:pStyle w:val="Standard"/>
              <w:rPr>
                <w:bCs/>
              </w:rPr>
            </w:pPr>
            <w:r>
              <w:rPr>
                <w:bCs/>
              </w:rPr>
              <w:t xml:space="preserve">Task 4: Mash-Up – the students will take two songs to create an original mash-up composition </w:t>
            </w:r>
          </w:p>
          <w:p w:rsidR="00BE0E04" w:rsidRPr="0054755B" w:rsidRDefault="00BE0E04" w:rsidP="00693857">
            <w:pPr>
              <w:pStyle w:val="Standard"/>
              <w:rPr>
                <w:rFonts w:cs="Times New Roman"/>
                <w:bCs/>
                <w:sz w:val="22"/>
                <w:szCs w:val="22"/>
              </w:rPr>
            </w:pP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BE0E04" w:rsidRPr="0053433C" w:rsidRDefault="002F44E9" w:rsidP="002F44E9">
            <w:pPr>
              <w:jc w:val="center"/>
              <w:rPr>
                <w:rFonts w:ascii="Times New Roman" w:hAnsi="Times New Roman" w:cs="Times New Roman"/>
              </w:rPr>
            </w:pPr>
            <w:r>
              <w:rPr>
                <w:rFonts w:ascii="Times New Roman" w:hAnsi="Times New Roman" w:cs="Times New Roman"/>
              </w:rPr>
              <w:t>(Mash-Up)</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5</w:t>
            </w:r>
          </w:p>
          <w:p w:rsidR="00BE0E04" w:rsidRDefault="00BE0E04" w:rsidP="00036F3E">
            <w:pP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693857" w:rsidRDefault="00693857" w:rsidP="00693857">
            <w:pPr>
              <w:pStyle w:val="Standard"/>
              <w:rPr>
                <w:bCs/>
              </w:rPr>
            </w:pPr>
            <w:r>
              <w:rPr>
                <w:bCs/>
              </w:rPr>
              <w:t>Task 5: Reverse Engineer a Mix – the students will listen to a song and mix it so it matches the original as closely as possible</w:t>
            </w:r>
          </w:p>
          <w:p w:rsidR="00BE0E04" w:rsidRPr="0054755B" w:rsidRDefault="00BE0E04" w:rsidP="00693857">
            <w:pPr>
              <w:pStyle w:val="Standard"/>
              <w:rPr>
                <w:rFonts w:cs="Times New Roman"/>
              </w:rPr>
            </w:pP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BE0E04" w:rsidRPr="0053433C" w:rsidRDefault="002F44E9" w:rsidP="002F44E9">
            <w:pPr>
              <w:jc w:val="center"/>
              <w:rPr>
                <w:rFonts w:ascii="Times New Roman" w:hAnsi="Times New Roman" w:cs="Times New Roman"/>
              </w:rPr>
            </w:pPr>
            <w:r>
              <w:rPr>
                <w:rFonts w:ascii="Times New Roman" w:hAnsi="Times New Roman" w:cs="Times New Roman"/>
              </w:rPr>
              <w:t>(Engineer Mix)</w:t>
            </w:r>
          </w:p>
        </w:tc>
      </w:tr>
      <w:tr w:rsidR="00BE0E04" w:rsidTr="00693857">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6</w:t>
            </w: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693857" w:rsidRDefault="00693857" w:rsidP="00693857">
            <w:pPr>
              <w:pStyle w:val="Standard"/>
              <w:rPr>
                <w:bCs/>
              </w:rPr>
            </w:pPr>
            <w:r>
              <w:rPr>
                <w:bCs/>
              </w:rPr>
              <w:t>Task 6: Balance a Mix – the students will work through a series of tasks to balance vocals, drums, bass, and stems</w:t>
            </w:r>
          </w:p>
          <w:p w:rsidR="00BE0E04" w:rsidRPr="00C67A6F" w:rsidRDefault="00BE0E04" w:rsidP="00693857">
            <w:pPr>
              <w:pStyle w:val="Standard"/>
              <w:rPr>
                <w:rFonts w:cs="Times New Roman"/>
                <w:bCs/>
              </w:rPr>
            </w:pP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BE0E04" w:rsidRDefault="002F44E9" w:rsidP="002F44E9">
            <w:pPr>
              <w:jc w:val="center"/>
              <w:rPr>
                <w:rFonts w:ascii="Times New Roman" w:hAnsi="Times New Roman" w:cs="Times New Roman"/>
              </w:rPr>
            </w:pPr>
            <w:r>
              <w:rPr>
                <w:rFonts w:ascii="Times New Roman" w:hAnsi="Times New Roman" w:cs="Times New Roman"/>
              </w:rPr>
              <w:t>(Balance Mix)</w:t>
            </w:r>
          </w:p>
        </w:tc>
      </w:tr>
      <w:tr w:rsidR="00693857" w:rsidTr="005B505E">
        <w:trPr>
          <w:trHeight w:val="1187"/>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693857" w:rsidRDefault="00693857" w:rsidP="00036F3E">
            <w:pPr>
              <w:jc w:val="center"/>
              <w:rPr>
                <w:rFonts w:ascii="Times New Roman" w:hAnsi="Times New Roman" w:cs="Times New Roman"/>
                <w:sz w:val="24"/>
                <w:szCs w:val="24"/>
              </w:rPr>
            </w:pPr>
          </w:p>
          <w:p w:rsidR="00693857" w:rsidRDefault="00693857" w:rsidP="00036F3E">
            <w:pPr>
              <w:jc w:val="center"/>
              <w:rPr>
                <w:rFonts w:ascii="Times New Roman" w:hAnsi="Times New Roman" w:cs="Times New Roman"/>
                <w:sz w:val="24"/>
                <w:szCs w:val="24"/>
              </w:rPr>
            </w:pPr>
          </w:p>
          <w:p w:rsidR="00693857" w:rsidRDefault="00693857" w:rsidP="00036F3E">
            <w:pPr>
              <w:jc w:val="center"/>
              <w:rPr>
                <w:rFonts w:ascii="Times New Roman" w:hAnsi="Times New Roman" w:cs="Times New Roman"/>
                <w:sz w:val="24"/>
                <w:szCs w:val="24"/>
              </w:rPr>
            </w:pPr>
            <w:r>
              <w:rPr>
                <w:rFonts w:ascii="Times New Roman" w:hAnsi="Times New Roman" w:cs="Times New Roman"/>
                <w:sz w:val="24"/>
                <w:szCs w:val="24"/>
              </w:rPr>
              <w:t>7</w:t>
            </w:r>
          </w:p>
        </w:tc>
        <w:tc>
          <w:tcPr>
            <w:tcW w:w="4799" w:type="dxa"/>
            <w:gridSpan w:val="3"/>
            <w:tcBorders>
              <w:top w:val="single" w:sz="4" w:space="0" w:color="auto"/>
              <w:left w:val="dashSmallGap" w:sz="4" w:space="0" w:color="auto"/>
              <w:bottom w:val="single" w:sz="4" w:space="0" w:color="auto"/>
              <w:right w:val="dashSmallGap" w:sz="4" w:space="0" w:color="auto"/>
            </w:tcBorders>
          </w:tcPr>
          <w:p w:rsidR="00693857"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693857" w:rsidRDefault="00693857" w:rsidP="00693857">
            <w:pPr>
              <w:pStyle w:val="Standard"/>
              <w:rPr>
                <w:bCs/>
              </w:rPr>
            </w:pPr>
            <w:r>
              <w:rPr>
                <w:bCs/>
              </w:rPr>
              <w:t xml:space="preserve">Task 7: Original Compositions – the students will create original compositions </w:t>
            </w: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693857" w:rsidRDefault="002F44E9" w:rsidP="002F44E9">
            <w:pPr>
              <w:jc w:val="center"/>
              <w:rPr>
                <w:rFonts w:ascii="Times New Roman" w:hAnsi="Times New Roman" w:cs="Times New Roman"/>
              </w:rPr>
            </w:pPr>
            <w:r>
              <w:rPr>
                <w:rFonts w:ascii="Times New Roman" w:hAnsi="Times New Roman" w:cs="Times New Roman"/>
              </w:rPr>
              <w:t>(Original Composition)</w:t>
            </w:r>
          </w:p>
        </w:tc>
      </w:tr>
      <w:tr w:rsidR="002F44E9" w:rsidTr="005B505E">
        <w:trPr>
          <w:trHeight w:val="1151"/>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2F44E9" w:rsidRDefault="002F44E9" w:rsidP="002F44E9">
            <w:pPr>
              <w:jc w:val="center"/>
              <w:rPr>
                <w:rFonts w:ascii="Times New Roman" w:hAnsi="Times New Roman" w:cs="Times New Roman"/>
                <w:sz w:val="24"/>
                <w:szCs w:val="24"/>
              </w:rPr>
            </w:pPr>
          </w:p>
          <w:p w:rsidR="002F44E9" w:rsidRDefault="002F44E9" w:rsidP="002F44E9">
            <w:pPr>
              <w:jc w:val="center"/>
              <w:rPr>
                <w:rFonts w:ascii="Times New Roman" w:hAnsi="Times New Roman" w:cs="Times New Roman"/>
                <w:sz w:val="24"/>
                <w:szCs w:val="24"/>
              </w:rPr>
            </w:pPr>
          </w:p>
          <w:p w:rsidR="002F44E9" w:rsidRPr="00651D8B" w:rsidRDefault="002F44E9" w:rsidP="002F44E9">
            <w:pPr>
              <w:jc w:val="center"/>
              <w:rPr>
                <w:rFonts w:ascii="Times New Roman" w:hAnsi="Times New Roman" w:cs="Times New Roman"/>
                <w:sz w:val="24"/>
                <w:szCs w:val="24"/>
              </w:rPr>
            </w:pPr>
            <w:r w:rsidRPr="00651D8B">
              <w:rPr>
                <w:rFonts w:ascii="Times New Roman" w:hAnsi="Times New Roman" w:cs="Times New Roman"/>
                <w:sz w:val="24"/>
                <w:szCs w:val="24"/>
              </w:rPr>
              <w:t>8</w:t>
            </w:r>
          </w:p>
        </w:tc>
        <w:tc>
          <w:tcPr>
            <w:tcW w:w="4799" w:type="dxa"/>
            <w:gridSpan w:val="3"/>
            <w:tcBorders>
              <w:top w:val="single" w:sz="4" w:space="0" w:color="auto"/>
              <w:left w:val="dashSmallGap" w:sz="4" w:space="0" w:color="auto"/>
              <w:bottom w:val="single" w:sz="4" w:space="0" w:color="auto"/>
              <w:right w:val="dashSmallGap" w:sz="4" w:space="0" w:color="auto"/>
            </w:tcBorders>
          </w:tcPr>
          <w:p w:rsidR="002F44E9" w:rsidRPr="0053433C" w:rsidRDefault="002F44E9" w:rsidP="002F44E9">
            <w:pPr>
              <w:rPr>
                <w:rFonts w:ascii="Times New Roman" w:hAnsi="Times New Roman" w:cs="Times New Roman"/>
              </w:rPr>
            </w:pPr>
            <w:r>
              <w:rPr>
                <w:rFonts w:ascii="Times New Roman" w:hAnsi="Times New Roman" w:cs="Times New Roman"/>
                <w:sz w:val="24"/>
                <w:szCs w:val="24"/>
              </w:rPr>
              <w:t>B1.3, C1.2, C3.2, C3,3.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2F44E9">
            <w:pPr>
              <w:pStyle w:val="Standard"/>
              <w:rPr>
                <w:bCs/>
              </w:rPr>
            </w:pPr>
          </w:p>
          <w:p w:rsidR="002F44E9" w:rsidRDefault="002F44E9" w:rsidP="002F44E9">
            <w:pPr>
              <w:pStyle w:val="Standard"/>
              <w:rPr>
                <w:bCs/>
              </w:rPr>
            </w:pPr>
            <w:r>
              <w:rPr>
                <w:bCs/>
              </w:rPr>
              <w:t>Production Conversation</w:t>
            </w: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For</w:t>
            </w:r>
          </w:p>
          <w:p w:rsidR="002F44E9" w:rsidRDefault="002F44E9" w:rsidP="005B505E">
            <w:pPr>
              <w:jc w:val="center"/>
              <w:rPr>
                <w:rFonts w:ascii="Times New Roman" w:hAnsi="Times New Roman" w:cs="Times New Roman"/>
              </w:rPr>
            </w:pPr>
            <w:r>
              <w:rPr>
                <w:rFonts w:ascii="Times New Roman" w:hAnsi="Times New Roman" w:cs="Times New Roman"/>
              </w:rPr>
              <w:t>(Conversation)</w:t>
            </w:r>
          </w:p>
        </w:tc>
      </w:tr>
      <w:tr w:rsidR="00651D8B" w:rsidTr="00651D8B">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651D8B" w:rsidRDefault="00651D8B" w:rsidP="00036F3E">
            <w:pPr>
              <w:jc w:val="center"/>
              <w:rPr>
                <w:rFonts w:ascii="Times New Roman" w:hAnsi="Times New Roman" w:cs="Times New Roman"/>
                <w:sz w:val="24"/>
                <w:szCs w:val="24"/>
              </w:rPr>
            </w:pPr>
          </w:p>
          <w:p w:rsidR="00651D8B" w:rsidRDefault="00651D8B" w:rsidP="00036F3E">
            <w:pPr>
              <w:jc w:val="center"/>
              <w:rPr>
                <w:rFonts w:ascii="Times New Roman" w:hAnsi="Times New Roman" w:cs="Times New Roman"/>
                <w:sz w:val="24"/>
                <w:szCs w:val="24"/>
              </w:rPr>
            </w:pPr>
          </w:p>
          <w:p w:rsidR="00651D8B" w:rsidRDefault="00651D8B" w:rsidP="00036F3E">
            <w:pPr>
              <w:jc w:val="center"/>
              <w:rPr>
                <w:rFonts w:ascii="Times New Roman" w:hAnsi="Times New Roman" w:cs="Times New Roman"/>
                <w:sz w:val="24"/>
                <w:szCs w:val="24"/>
              </w:rPr>
            </w:pPr>
            <w:r>
              <w:rPr>
                <w:rFonts w:ascii="Times New Roman" w:hAnsi="Times New Roman" w:cs="Times New Roman"/>
                <w:sz w:val="24"/>
                <w:szCs w:val="24"/>
              </w:rPr>
              <w:t>9</w:t>
            </w:r>
          </w:p>
        </w:tc>
        <w:tc>
          <w:tcPr>
            <w:tcW w:w="4799" w:type="dxa"/>
            <w:gridSpan w:val="3"/>
            <w:tcBorders>
              <w:top w:val="single" w:sz="4" w:space="0" w:color="auto"/>
              <w:left w:val="dashSmallGap" w:sz="4" w:space="0" w:color="auto"/>
              <w:bottom w:val="single" w:sz="4" w:space="0" w:color="auto"/>
              <w:right w:val="dashSmallGap" w:sz="4" w:space="0" w:color="auto"/>
            </w:tcBorders>
          </w:tcPr>
          <w:p w:rsidR="00651D8B" w:rsidRPr="0053433C" w:rsidRDefault="00FA3163" w:rsidP="00036F3E">
            <w:pPr>
              <w:rPr>
                <w:rFonts w:ascii="Times New Roman" w:hAnsi="Times New Roman" w:cs="Times New Roman"/>
              </w:rPr>
            </w:pPr>
            <w:r>
              <w:rPr>
                <w:rFonts w:ascii="Times New Roman" w:hAnsi="Times New Roman" w:cs="Times New Roman"/>
                <w:sz w:val="24"/>
                <w:szCs w:val="24"/>
              </w:rPr>
              <w:t>B1.3, C1.2, C3.2, C3,3.</w:t>
            </w:r>
          </w:p>
        </w:tc>
        <w:tc>
          <w:tcPr>
            <w:tcW w:w="7345" w:type="dxa"/>
            <w:tcBorders>
              <w:top w:val="single" w:sz="4" w:space="0" w:color="auto"/>
              <w:left w:val="dashSmallGap" w:sz="4" w:space="0" w:color="auto"/>
              <w:bottom w:val="single"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651D8B" w:rsidRDefault="002F44E9" w:rsidP="00693857">
            <w:pPr>
              <w:pStyle w:val="Standard"/>
              <w:rPr>
                <w:bCs/>
              </w:rPr>
            </w:pPr>
            <w:r>
              <w:rPr>
                <w:bCs/>
              </w:rPr>
              <w:t>Peer and Self-Evaluation</w:t>
            </w:r>
          </w:p>
        </w:tc>
        <w:tc>
          <w:tcPr>
            <w:tcW w:w="1600" w:type="dxa"/>
            <w:tcBorders>
              <w:top w:val="single" w:sz="4" w:space="0" w:color="auto"/>
              <w:left w:val="dashSmallGap" w:sz="4" w:space="0" w:color="auto"/>
              <w:bottom w:val="single"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As</w:t>
            </w:r>
          </w:p>
          <w:p w:rsidR="00651D8B" w:rsidRDefault="002F44E9" w:rsidP="005B505E">
            <w:pPr>
              <w:jc w:val="center"/>
              <w:rPr>
                <w:rFonts w:ascii="Times New Roman" w:hAnsi="Times New Roman" w:cs="Times New Roman"/>
              </w:rPr>
            </w:pPr>
            <w:r>
              <w:rPr>
                <w:rFonts w:ascii="Times New Roman" w:hAnsi="Times New Roman" w:cs="Times New Roman"/>
              </w:rPr>
              <w:t>(Self-Evaluation)</w:t>
            </w:r>
          </w:p>
        </w:tc>
      </w:tr>
      <w:tr w:rsidR="00651D8B" w:rsidTr="0016305F">
        <w:trPr>
          <w:trHeight w:val="1506"/>
        </w:trPr>
        <w:tc>
          <w:tcPr>
            <w:tcW w:w="923" w:type="dxa"/>
            <w:tcBorders>
              <w:top w:val="single" w:sz="4" w:space="0" w:color="auto"/>
              <w:left w:val="single" w:sz="18" w:space="0" w:color="auto"/>
              <w:right w:val="dashSmallGap" w:sz="4" w:space="0" w:color="auto"/>
            </w:tcBorders>
            <w:shd w:val="clear" w:color="auto" w:fill="F2F2F2" w:themeFill="background1" w:themeFillShade="F2"/>
          </w:tcPr>
          <w:p w:rsidR="00651D8B" w:rsidRDefault="00651D8B" w:rsidP="00036F3E">
            <w:pPr>
              <w:jc w:val="center"/>
              <w:rPr>
                <w:rFonts w:ascii="Times New Roman" w:hAnsi="Times New Roman" w:cs="Times New Roman"/>
                <w:sz w:val="24"/>
                <w:szCs w:val="24"/>
              </w:rPr>
            </w:pPr>
          </w:p>
          <w:p w:rsidR="00651D8B" w:rsidRDefault="00651D8B" w:rsidP="00036F3E">
            <w:pPr>
              <w:jc w:val="center"/>
              <w:rPr>
                <w:rFonts w:ascii="Times New Roman" w:hAnsi="Times New Roman" w:cs="Times New Roman"/>
                <w:sz w:val="24"/>
                <w:szCs w:val="24"/>
              </w:rPr>
            </w:pPr>
          </w:p>
          <w:p w:rsidR="00651D8B" w:rsidRDefault="00651D8B" w:rsidP="00036F3E">
            <w:pPr>
              <w:jc w:val="center"/>
              <w:rPr>
                <w:rFonts w:ascii="Times New Roman" w:hAnsi="Times New Roman" w:cs="Times New Roman"/>
                <w:sz w:val="24"/>
                <w:szCs w:val="24"/>
              </w:rPr>
            </w:pPr>
            <w:r>
              <w:rPr>
                <w:rFonts w:ascii="Times New Roman" w:hAnsi="Times New Roman" w:cs="Times New Roman"/>
                <w:sz w:val="24"/>
                <w:szCs w:val="24"/>
              </w:rPr>
              <w:t>10</w:t>
            </w:r>
          </w:p>
        </w:tc>
        <w:tc>
          <w:tcPr>
            <w:tcW w:w="4799" w:type="dxa"/>
            <w:gridSpan w:val="3"/>
            <w:tcBorders>
              <w:top w:val="single" w:sz="4" w:space="0" w:color="auto"/>
              <w:left w:val="dashSmallGap" w:sz="4" w:space="0" w:color="auto"/>
              <w:right w:val="dashSmallGap" w:sz="4" w:space="0" w:color="auto"/>
            </w:tcBorders>
          </w:tcPr>
          <w:p w:rsidR="00651D8B" w:rsidRPr="0053433C" w:rsidRDefault="00FA3163" w:rsidP="00036F3E">
            <w:pPr>
              <w:rPr>
                <w:rFonts w:ascii="Times New Roman" w:hAnsi="Times New Roman" w:cs="Times New Roman"/>
              </w:rPr>
            </w:pPr>
            <w:r>
              <w:rPr>
                <w:rFonts w:ascii="Times New Roman" w:hAnsi="Times New Roman" w:cs="Times New Roman"/>
                <w:sz w:val="24"/>
                <w:szCs w:val="24"/>
              </w:rPr>
              <w:t>A1.1, A1.2, A2.1, A2.2, A3.1, A3.2, A3.3, B1.1, B1.3, B3.2, C1.1, C1.2, C1.3.</w:t>
            </w:r>
          </w:p>
        </w:tc>
        <w:tc>
          <w:tcPr>
            <w:tcW w:w="7345" w:type="dxa"/>
            <w:tcBorders>
              <w:top w:val="single" w:sz="4" w:space="0" w:color="auto"/>
              <w:left w:val="dashSmallGap" w:sz="4" w:space="0" w:color="auto"/>
              <w:right w:val="dashSmallGap" w:sz="4" w:space="0" w:color="auto"/>
            </w:tcBorders>
          </w:tcPr>
          <w:p w:rsidR="002F44E9" w:rsidRDefault="002F44E9" w:rsidP="002F44E9">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(as above)</w:t>
            </w:r>
          </w:p>
          <w:p w:rsidR="002F44E9" w:rsidRDefault="002F44E9" w:rsidP="00693857">
            <w:pPr>
              <w:pStyle w:val="Standard"/>
              <w:rPr>
                <w:bCs/>
              </w:rPr>
            </w:pPr>
          </w:p>
          <w:p w:rsidR="00651D8B" w:rsidRDefault="002F44E9" w:rsidP="00693857">
            <w:pPr>
              <w:pStyle w:val="Standard"/>
              <w:rPr>
                <w:bCs/>
              </w:rPr>
            </w:pPr>
            <w:r>
              <w:rPr>
                <w:bCs/>
              </w:rPr>
              <w:t>Task Observation</w:t>
            </w:r>
          </w:p>
        </w:tc>
        <w:tc>
          <w:tcPr>
            <w:tcW w:w="1600" w:type="dxa"/>
            <w:tcBorders>
              <w:top w:val="single" w:sz="4" w:space="0" w:color="auto"/>
              <w:left w:val="dashSmallGap" w:sz="4" w:space="0" w:color="auto"/>
              <w:right w:val="dotted" w:sz="4" w:space="0" w:color="auto"/>
            </w:tcBorders>
            <w:vAlign w:val="center"/>
          </w:tcPr>
          <w:p w:rsidR="002F44E9" w:rsidRDefault="002F44E9" w:rsidP="002F44E9">
            <w:pPr>
              <w:jc w:val="center"/>
              <w:rPr>
                <w:rFonts w:ascii="Times New Roman" w:hAnsi="Times New Roman" w:cs="Times New Roman"/>
              </w:rPr>
            </w:pPr>
            <w:r>
              <w:rPr>
                <w:rFonts w:ascii="Times New Roman" w:hAnsi="Times New Roman" w:cs="Times New Roman"/>
              </w:rPr>
              <w:t>Of</w:t>
            </w:r>
          </w:p>
          <w:p w:rsidR="00651D8B" w:rsidRDefault="002F44E9" w:rsidP="002F44E9">
            <w:pPr>
              <w:jc w:val="center"/>
              <w:rPr>
                <w:rFonts w:ascii="Times New Roman" w:hAnsi="Times New Roman" w:cs="Times New Roman"/>
              </w:rPr>
            </w:pPr>
            <w:r>
              <w:rPr>
                <w:rFonts w:ascii="Times New Roman" w:hAnsi="Times New Roman" w:cs="Times New Roman"/>
              </w:rPr>
              <w:t>(Observation)</w:t>
            </w:r>
          </w:p>
        </w:tc>
      </w:tr>
    </w:tbl>
    <w:p w:rsidR="00BE0E04" w:rsidRDefault="00BE0E04"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tbl>
      <w:tblPr>
        <w:tblStyle w:val="TableGrid"/>
        <w:tblW w:w="14667" w:type="dxa"/>
        <w:tblBorders>
          <w:top w:val="single" w:sz="12" w:space="0" w:color="auto"/>
        </w:tblBorders>
        <w:tblLook w:val="04A0" w:firstRow="1" w:lastRow="0" w:firstColumn="1" w:lastColumn="0" w:noHBand="0" w:noVBand="1"/>
      </w:tblPr>
      <w:tblGrid>
        <w:gridCol w:w="923"/>
        <w:gridCol w:w="3194"/>
        <w:gridCol w:w="885"/>
        <w:gridCol w:w="720"/>
        <w:gridCol w:w="7345"/>
        <w:gridCol w:w="1600"/>
      </w:tblGrid>
      <w:tr w:rsidR="00BE0E04" w:rsidRPr="0053433C" w:rsidTr="00DF2A32">
        <w:tc>
          <w:tcPr>
            <w:tcW w:w="4117" w:type="dxa"/>
            <w:gridSpan w:val="2"/>
            <w:tcBorders>
              <w:top w:val="single" w:sz="18" w:space="0" w:color="auto"/>
              <w:left w:val="single" w:sz="18" w:space="0" w:color="auto"/>
              <w:bottom w:val="single" w:sz="4" w:space="0" w:color="auto"/>
              <w:right w:val="nil"/>
            </w:tcBorders>
            <w:shd w:val="clear" w:color="auto" w:fill="D9D9D9" w:themeFill="background1" w:themeFillShade="D9"/>
          </w:tcPr>
          <w:p w:rsidR="00BE0E04" w:rsidRPr="0053433C" w:rsidRDefault="00BE0E04" w:rsidP="00036F3E">
            <w:pPr>
              <w:rPr>
                <w:rFonts w:ascii="Times New Roman" w:hAnsi="Times New Roman" w:cs="Times New Roman"/>
              </w:rPr>
            </w:pPr>
            <w:r w:rsidRPr="0053433C">
              <w:rPr>
                <w:rFonts w:ascii="Times New Roman" w:hAnsi="Times New Roman" w:cs="Times New Roman"/>
                <w:sz w:val="40"/>
              </w:rPr>
              <w:lastRenderedPageBreak/>
              <w:t xml:space="preserve">Course Name: </w:t>
            </w:r>
            <w:r>
              <w:rPr>
                <w:rFonts w:ascii="Times New Roman" w:hAnsi="Times New Roman" w:cs="Times New Roman"/>
                <w:sz w:val="40"/>
              </w:rPr>
              <w:t>AMD3O</w:t>
            </w:r>
          </w:p>
        </w:tc>
        <w:tc>
          <w:tcPr>
            <w:tcW w:w="10550" w:type="dxa"/>
            <w:gridSpan w:val="4"/>
            <w:tcBorders>
              <w:top w:val="single" w:sz="18" w:space="0" w:color="auto"/>
              <w:left w:val="nil"/>
              <w:bottom w:val="single" w:sz="4" w:space="0" w:color="auto"/>
              <w:right w:val="dotted" w:sz="4" w:space="0" w:color="auto"/>
            </w:tcBorders>
            <w:shd w:val="clear" w:color="auto" w:fill="D9D9D9" w:themeFill="background1" w:themeFillShade="D9"/>
          </w:tcPr>
          <w:p w:rsidR="00BE0E04" w:rsidRPr="0053433C" w:rsidRDefault="00BE0E04" w:rsidP="00036F3E">
            <w:pPr>
              <w:jc w:val="right"/>
              <w:rPr>
                <w:rFonts w:ascii="Times New Roman" w:hAnsi="Times New Roman" w:cs="Times New Roman"/>
              </w:rPr>
            </w:pPr>
            <w:r w:rsidRPr="0053433C">
              <w:rPr>
                <w:rFonts w:ascii="Times New Roman" w:hAnsi="Times New Roman" w:cs="Times New Roman"/>
                <w:sz w:val="40"/>
              </w:rPr>
              <w:t>Unit Number</w:t>
            </w:r>
            <w:r>
              <w:rPr>
                <w:rFonts w:ascii="Times New Roman" w:hAnsi="Times New Roman" w:cs="Times New Roman"/>
                <w:sz w:val="40"/>
              </w:rPr>
              <w:t xml:space="preserve"> 4</w:t>
            </w:r>
            <w:r w:rsidRPr="0053433C">
              <w:rPr>
                <w:rFonts w:ascii="Times New Roman" w:hAnsi="Times New Roman" w:cs="Times New Roman"/>
                <w:sz w:val="40"/>
              </w:rPr>
              <w:t>:</w:t>
            </w:r>
            <w:r>
              <w:rPr>
                <w:rFonts w:ascii="Times New Roman" w:hAnsi="Times New Roman" w:cs="Times New Roman"/>
                <w:sz w:val="40"/>
              </w:rPr>
              <w:t xml:space="preserve"> </w:t>
            </w:r>
            <w:r w:rsidRPr="00BE0E04">
              <w:rPr>
                <w:rFonts w:ascii="Times New Roman" w:hAnsi="Times New Roman" w:cs="Times New Roman"/>
                <w:sz w:val="40"/>
              </w:rPr>
              <w:t>DJ – Disc Jockey</w:t>
            </w:r>
            <w:r w:rsidRPr="0053433C">
              <w:rPr>
                <w:rFonts w:ascii="Times New Roman" w:hAnsi="Times New Roman" w:cs="Times New Roman"/>
                <w:sz w:val="40"/>
              </w:rPr>
              <w:t xml:space="preserve"> </w:t>
            </w:r>
          </w:p>
        </w:tc>
      </w:tr>
      <w:tr w:rsidR="00BE0E04" w:rsidRPr="00991123" w:rsidTr="0016305F">
        <w:tc>
          <w:tcPr>
            <w:tcW w:w="14667" w:type="dxa"/>
            <w:gridSpan w:val="6"/>
            <w:tcBorders>
              <w:top w:val="single" w:sz="4" w:space="0" w:color="auto"/>
              <w:left w:val="single" w:sz="18" w:space="0" w:color="auto"/>
              <w:bottom w:val="single" w:sz="12" w:space="0" w:color="auto"/>
              <w:right w:val="dotted" w:sz="4" w:space="0" w:color="auto"/>
            </w:tcBorders>
          </w:tcPr>
          <w:p w:rsidR="00BE0E04" w:rsidRPr="0053433C" w:rsidRDefault="00BE0E04" w:rsidP="00036F3E">
            <w:pPr>
              <w:rPr>
                <w:rFonts w:ascii="Times New Roman" w:hAnsi="Times New Roman" w:cs="Times New Roman"/>
                <w:b/>
                <w:sz w:val="24"/>
              </w:rPr>
            </w:pPr>
            <w:r w:rsidRPr="0053433C">
              <w:rPr>
                <w:rFonts w:ascii="Times New Roman" w:hAnsi="Times New Roman" w:cs="Times New Roman"/>
                <w:b/>
                <w:sz w:val="24"/>
              </w:rPr>
              <w:br/>
              <w:t xml:space="preserve">Number of Lessons: </w:t>
            </w:r>
            <w:r w:rsidR="00A42BA4">
              <w:rPr>
                <w:rFonts w:ascii="Times New Roman" w:hAnsi="Times New Roman" w:cs="Times New Roman"/>
                <w:b/>
                <w:sz w:val="24"/>
              </w:rPr>
              <w:t>9</w:t>
            </w:r>
          </w:p>
          <w:p w:rsidR="00BE0E04" w:rsidRPr="0053433C" w:rsidRDefault="00BE0E04" w:rsidP="00036F3E">
            <w:pPr>
              <w:rPr>
                <w:rFonts w:ascii="Times New Roman" w:hAnsi="Times New Roman" w:cs="Times New Roman"/>
                <w:b/>
                <w:sz w:val="24"/>
              </w:rPr>
            </w:pPr>
          </w:p>
          <w:p w:rsidR="00BE0E04" w:rsidRDefault="00BE0E04" w:rsidP="00036F3E">
            <w:pPr>
              <w:rPr>
                <w:rFonts w:ascii="Times New Roman" w:hAnsi="Times New Roman" w:cs="Times New Roman"/>
                <w:b/>
                <w:sz w:val="24"/>
              </w:rPr>
            </w:pPr>
            <w:r w:rsidRPr="0053433C">
              <w:rPr>
                <w:rFonts w:ascii="Times New Roman" w:hAnsi="Times New Roman" w:cs="Times New Roman"/>
                <w:b/>
                <w:sz w:val="24"/>
              </w:rPr>
              <w:t xml:space="preserve">Resources: </w:t>
            </w:r>
          </w:p>
          <w:p w:rsidR="008E1342" w:rsidRDefault="008E1342" w:rsidP="00036F3E">
            <w:pPr>
              <w:rPr>
                <w:rFonts w:ascii="Times New Roman" w:hAnsi="Times New Roman" w:cs="Times New Roman"/>
                <w:b/>
                <w:sz w:val="24"/>
              </w:rPr>
            </w:pPr>
          </w:p>
          <w:p w:rsidR="008E1342" w:rsidRDefault="008E1342" w:rsidP="00036F3E">
            <w:pPr>
              <w:rPr>
                <w:rFonts w:ascii="Times New Roman" w:hAnsi="Times New Roman" w:cs="Times New Roman"/>
                <w:sz w:val="24"/>
              </w:rPr>
            </w:pPr>
            <w:r w:rsidRPr="008E1342">
              <w:rPr>
                <w:rFonts w:ascii="Times New Roman" w:hAnsi="Times New Roman" w:cs="Times New Roman"/>
                <w:sz w:val="24"/>
              </w:rPr>
              <w:t>Scratch DJ Academy Videos</w:t>
            </w:r>
            <w:r w:rsidR="003D2E86">
              <w:rPr>
                <w:rFonts w:ascii="Times New Roman" w:hAnsi="Times New Roman" w:cs="Times New Roman"/>
                <w:sz w:val="24"/>
              </w:rPr>
              <w:t>, various tutorial videos</w:t>
            </w:r>
          </w:p>
          <w:p w:rsidR="00982591" w:rsidRDefault="00982591" w:rsidP="00982591">
            <w:pPr>
              <w:rPr>
                <w:rFonts w:ascii="Times New Roman" w:hAnsi="Times New Roman" w:cs="Times New Roman"/>
                <w:sz w:val="24"/>
              </w:rPr>
            </w:pPr>
            <w:r w:rsidRPr="00982591">
              <w:rPr>
                <w:rFonts w:ascii="Times New Roman" w:hAnsi="Times New Roman" w:cs="Times New Roman"/>
                <w:sz w:val="24"/>
              </w:rPr>
              <w:t>Crisell</w:t>
            </w:r>
            <w:r>
              <w:rPr>
                <w:rFonts w:ascii="Times New Roman" w:hAnsi="Times New Roman" w:cs="Times New Roman"/>
                <w:sz w:val="24"/>
              </w:rPr>
              <w:t xml:space="preserve">, Luke (2009). </w:t>
            </w:r>
            <w:r w:rsidRPr="00982591">
              <w:rPr>
                <w:rFonts w:ascii="Times New Roman" w:hAnsi="Times New Roman" w:cs="Times New Roman"/>
                <w:sz w:val="24"/>
              </w:rPr>
              <w:t>On the Record: The Scratch DJ Academ</w:t>
            </w:r>
            <w:r>
              <w:rPr>
                <w:rFonts w:ascii="Times New Roman" w:hAnsi="Times New Roman" w:cs="Times New Roman"/>
                <w:sz w:val="24"/>
              </w:rPr>
              <w:t>y Guide Paperback</w:t>
            </w:r>
          </w:p>
          <w:p w:rsidR="0076027E" w:rsidRDefault="0076027E" w:rsidP="0076027E">
            <w:pPr>
              <w:rPr>
                <w:rFonts w:ascii="Times New Roman" w:hAnsi="Times New Roman" w:cs="Times New Roman"/>
                <w:sz w:val="24"/>
              </w:rPr>
            </w:pPr>
            <w:r w:rsidRPr="0076027E">
              <w:rPr>
                <w:rFonts w:ascii="Times New Roman" w:hAnsi="Times New Roman" w:cs="Times New Roman"/>
                <w:sz w:val="24"/>
              </w:rPr>
              <w:t>John Steventon</w:t>
            </w:r>
            <w:r>
              <w:rPr>
                <w:rFonts w:ascii="Times New Roman" w:hAnsi="Times New Roman" w:cs="Times New Roman"/>
                <w:sz w:val="24"/>
              </w:rPr>
              <w:t xml:space="preserve">, John (2014). </w:t>
            </w:r>
            <w:r w:rsidRPr="0076027E">
              <w:rPr>
                <w:rFonts w:ascii="Times New Roman" w:hAnsi="Times New Roman" w:cs="Times New Roman"/>
                <w:sz w:val="24"/>
              </w:rPr>
              <w:t xml:space="preserve">DJing For Dummies </w:t>
            </w:r>
          </w:p>
          <w:p w:rsidR="00BE1D97" w:rsidRDefault="00BE1D97" w:rsidP="0076027E">
            <w:pPr>
              <w:rPr>
                <w:rFonts w:ascii="Times New Roman" w:hAnsi="Times New Roman" w:cs="Times New Roman"/>
                <w:sz w:val="24"/>
              </w:rPr>
            </w:pPr>
            <w:r>
              <w:rPr>
                <w:rFonts w:ascii="Times New Roman" w:hAnsi="Times New Roman" w:cs="Times New Roman"/>
                <w:sz w:val="24"/>
              </w:rPr>
              <w:t>Scratch sounds mp3 file</w:t>
            </w:r>
          </w:p>
          <w:p w:rsidR="00E0180D" w:rsidRPr="0076027E" w:rsidRDefault="00E0180D" w:rsidP="0076027E">
            <w:pPr>
              <w:rPr>
                <w:rFonts w:ascii="Times New Roman" w:hAnsi="Times New Roman" w:cs="Times New Roman"/>
                <w:sz w:val="24"/>
              </w:rPr>
            </w:pPr>
            <w:r>
              <w:rPr>
                <w:rFonts w:ascii="Times New Roman" w:hAnsi="Times New Roman" w:cs="Times New Roman"/>
                <w:sz w:val="24"/>
              </w:rPr>
              <w:t>DJ battle records</w:t>
            </w:r>
          </w:p>
          <w:p w:rsidR="00BE0E04" w:rsidRPr="0053433C" w:rsidRDefault="00BE0E04" w:rsidP="00036F3E">
            <w:pPr>
              <w:rPr>
                <w:rFonts w:ascii="Times New Roman" w:hAnsi="Times New Roman" w:cs="Times New Roman"/>
                <w:b/>
                <w:sz w:val="24"/>
              </w:rPr>
            </w:pPr>
          </w:p>
          <w:p w:rsidR="00BE0E04" w:rsidRDefault="00BE0E04" w:rsidP="00036F3E">
            <w:pPr>
              <w:rPr>
                <w:rFonts w:ascii="Times New Roman" w:hAnsi="Times New Roman" w:cs="Times New Roman"/>
                <w:b/>
                <w:sz w:val="24"/>
              </w:rPr>
            </w:pPr>
            <w:r w:rsidRPr="0053433C">
              <w:rPr>
                <w:rFonts w:ascii="Times New Roman" w:hAnsi="Times New Roman" w:cs="Times New Roman"/>
                <w:b/>
                <w:sz w:val="24"/>
              </w:rPr>
              <w:t xml:space="preserve">Overall and Specific Expectations: </w:t>
            </w:r>
          </w:p>
          <w:p w:rsidR="003E5D3E" w:rsidRDefault="003E5D3E" w:rsidP="00036F3E">
            <w:pPr>
              <w:rPr>
                <w:rFonts w:ascii="Times New Roman" w:hAnsi="Times New Roman" w:cs="Times New Roman"/>
                <w:b/>
                <w:sz w:val="24"/>
              </w:rPr>
            </w:pPr>
          </w:p>
          <w:p w:rsidR="003E5D3E" w:rsidRPr="00CD14F4" w:rsidRDefault="003E5D3E" w:rsidP="003E5D3E">
            <w:pPr>
              <w:pStyle w:val="Standard"/>
              <w:rPr>
                <w:sz w:val="22"/>
                <w:szCs w:val="22"/>
              </w:rPr>
            </w:pPr>
            <w:r w:rsidRPr="00CD14F4">
              <w:rPr>
                <w:sz w:val="22"/>
                <w:szCs w:val="22"/>
              </w:rPr>
              <w:t>A1. The Creative Process: apply the stages of the creative process when performing music, composing and/or arranging music, and creating a music</w:t>
            </w:r>
          </w:p>
          <w:p w:rsidR="003E5D3E" w:rsidRPr="00CD14F4" w:rsidRDefault="003E5D3E" w:rsidP="003E5D3E">
            <w:pPr>
              <w:pStyle w:val="Standard"/>
              <w:numPr>
                <w:ilvl w:val="1"/>
                <w:numId w:val="8"/>
              </w:numPr>
              <w:ind w:left="494"/>
              <w:rPr>
                <w:sz w:val="22"/>
                <w:szCs w:val="22"/>
              </w:rPr>
            </w:pPr>
            <w:r w:rsidRPr="00CD14F4">
              <w:rPr>
                <w:rFonts w:cs="Times New Roman"/>
                <w:sz w:val="22"/>
                <w:szCs w:val="22"/>
              </w:rPr>
              <w:t xml:space="preserve">A1.1 apply the creative process when performing music and composing and/or arranging music </w:t>
            </w:r>
          </w:p>
          <w:p w:rsidR="003E5D3E" w:rsidRPr="00CD14F4" w:rsidRDefault="003E5D3E" w:rsidP="003E5D3E">
            <w:pPr>
              <w:pStyle w:val="Standard"/>
              <w:numPr>
                <w:ilvl w:val="1"/>
                <w:numId w:val="8"/>
              </w:numPr>
              <w:ind w:left="494"/>
              <w:rPr>
                <w:sz w:val="22"/>
                <w:szCs w:val="22"/>
              </w:rPr>
            </w:pPr>
            <w:r w:rsidRPr="00CD14F4">
              <w:rPr>
                <w:rFonts w:cs="Times New Roman"/>
                <w:sz w:val="22"/>
                <w:szCs w:val="22"/>
              </w:rPr>
              <w:t>A1.2 apply the creative process when creating a musical production</w:t>
            </w:r>
          </w:p>
          <w:p w:rsidR="003E5D3E" w:rsidRPr="00CD14F4" w:rsidRDefault="003E5D3E" w:rsidP="003E5D3E">
            <w:pPr>
              <w:pStyle w:val="Standard"/>
              <w:rPr>
                <w:sz w:val="22"/>
                <w:szCs w:val="22"/>
              </w:rPr>
            </w:pPr>
            <w:r w:rsidRPr="00CD14F4">
              <w:rPr>
                <w:sz w:val="22"/>
                <w:szCs w:val="22"/>
              </w:rPr>
              <w:t>A2. The Elements of Music: apply elements of music when performing music and composing and/or arranging music;</w:t>
            </w:r>
          </w:p>
          <w:p w:rsidR="003E5D3E" w:rsidRPr="00CD14F4" w:rsidRDefault="003E5D3E" w:rsidP="003E5D3E">
            <w:pPr>
              <w:pStyle w:val="Standard"/>
              <w:numPr>
                <w:ilvl w:val="1"/>
                <w:numId w:val="8"/>
              </w:numPr>
              <w:ind w:left="494"/>
              <w:rPr>
                <w:sz w:val="22"/>
                <w:szCs w:val="22"/>
              </w:rPr>
            </w:pPr>
            <w:r w:rsidRPr="00CD14F4">
              <w:rPr>
                <w:rFonts w:cs="Times New Roman"/>
                <w:sz w:val="22"/>
                <w:szCs w:val="22"/>
              </w:rPr>
              <w:t xml:space="preserve">A2.1 apply the elements of music and related concepts appropriately when interpreting and performing notated music </w:t>
            </w:r>
          </w:p>
          <w:p w:rsidR="003E5D3E" w:rsidRPr="00CD14F4" w:rsidRDefault="003E5D3E" w:rsidP="003E5D3E">
            <w:pPr>
              <w:pStyle w:val="Standard"/>
              <w:numPr>
                <w:ilvl w:val="1"/>
                <w:numId w:val="8"/>
              </w:numPr>
              <w:ind w:left="494"/>
              <w:rPr>
                <w:sz w:val="22"/>
                <w:szCs w:val="22"/>
              </w:rPr>
            </w:pPr>
            <w:r w:rsidRPr="00CD14F4">
              <w:rPr>
                <w:rFonts w:cs="Times New Roman"/>
                <w:sz w:val="22"/>
                <w:szCs w:val="22"/>
              </w:rPr>
              <w:t xml:space="preserve">A2.2 apply the elements of music and related concepts appropriately when composing and/or arranging music  </w:t>
            </w:r>
          </w:p>
          <w:p w:rsidR="003E5D3E" w:rsidRPr="00CD14F4" w:rsidRDefault="003E5D3E" w:rsidP="003E5D3E">
            <w:pPr>
              <w:pStyle w:val="Standard"/>
              <w:rPr>
                <w:sz w:val="22"/>
                <w:szCs w:val="22"/>
              </w:rPr>
            </w:pPr>
            <w:r w:rsidRPr="00CD14F4">
              <w:rPr>
                <w:sz w:val="22"/>
                <w:szCs w:val="22"/>
              </w:rPr>
              <w:t>A3. Techniques and Technologies: use a variety of techniques and technological tools when engaged in musical creation, production, and/or performance.</w:t>
            </w:r>
          </w:p>
          <w:p w:rsidR="003E5D3E" w:rsidRPr="00CD14F4" w:rsidRDefault="003E5D3E" w:rsidP="003E5D3E">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A3.1 demonstrate technical skill when performing music and/or creating a musical production  </w:t>
            </w:r>
          </w:p>
          <w:p w:rsidR="003E5D3E" w:rsidRPr="00CD14F4" w:rsidRDefault="003E5D3E" w:rsidP="003E5D3E">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A3.2 use compositional techniques and available technology when composing and/or arranging music </w:t>
            </w:r>
          </w:p>
          <w:p w:rsidR="003E5D3E" w:rsidRPr="00CD14F4" w:rsidRDefault="003E5D3E" w:rsidP="003E5D3E">
            <w:pPr>
              <w:pStyle w:val="ListParagraph"/>
              <w:numPr>
                <w:ilvl w:val="1"/>
                <w:numId w:val="8"/>
              </w:numPr>
              <w:ind w:left="494"/>
              <w:rPr>
                <w:rFonts w:ascii="Times New Roman" w:hAnsi="Times New Roman" w:cs="Times New Roman"/>
              </w:rPr>
            </w:pPr>
            <w:r w:rsidRPr="00CD14F4">
              <w:rPr>
                <w:rFonts w:ascii="Times New Roman" w:hAnsi="Times New Roman" w:cs="Times New Roman"/>
              </w:rPr>
              <w:t>A3.3 use current technology to create a record of their own or their peers’ performance and/or production</w:t>
            </w:r>
          </w:p>
          <w:p w:rsidR="003E5D3E" w:rsidRDefault="003E5D3E" w:rsidP="003E5D3E">
            <w:pPr>
              <w:rPr>
                <w:rFonts w:ascii="Times New Roman" w:hAnsi="Times New Roman" w:cs="Times New Roman"/>
              </w:rPr>
            </w:pPr>
            <w:r>
              <w:rPr>
                <w:rFonts w:ascii="Times New Roman" w:hAnsi="Times New Roman" w:cs="Times New Roman"/>
              </w:rPr>
              <w:t xml:space="preserve">B1. </w:t>
            </w:r>
            <w:r w:rsidRPr="00CD14F4">
              <w:rPr>
                <w:rFonts w:ascii="Times New Roman" w:hAnsi="Times New Roman" w:cs="Times New Roman"/>
              </w:rPr>
              <w:t>The Critical Analysis Process: use the critical analysis process when responding to, analysing, reflecting on, and interpreting music;</w:t>
            </w:r>
          </w:p>
          <w:p w:rsidR="003E5D3E" w:rsidRDefault="008C148A" w:rsidP="003E5D3E">
            <w:pPr>
              <w:pStyle w:val="ListParagraph"/>
              <w:numPr>
                <w:ilvl w:val="1"/>
                <w:numId w:val="8"/>
              </w:numPr>
              <w:ind w:left="494"/>
              <w:rPr>
                <w:rFonts w:ascii="Times New Roman" w:hAnsi="Times New Roman" w:cs="Times New Roman"/>
              </w:rPr>
            </w:pPr>
            <w:r>
              <w:rPr>
                <w:rFonts w:ascii="Times New Roman" w:hAnsi="Times New Roman" w:cs="Times New Roman"/>
              </w:rPr>
              <w:t xml:space="preserve">B1.1 </w:t>
            </w:r>
            <w:r w:rsidR="003E5D3E" w:rsidRPr="00CD14F4">
              <w:rPr>
                <w:rFonts w:ascii="Times New Roman" w:hAnsi="Times New Roman" w:cs="Times New Roman"/>
              </w:rPr>
              <w:t xml:space="preserve">listen to and/or perform selections that represent a wide variety of musical genres and styles, and describe and reflect on their responses to them </w:t>
            </w:r>
          </w:p>
          <w:p w:rsidR="003E5D3E" w:rsidRDefault="008C148A" w:rsidP="003E5D3E">
            <w:pPr>
              <w:pStyle w:val="ListParagraph"/>
              <w:numPr>
                <w:ilvl w:val="1"/>
                <w:numId w:val="8"/>
              </w:numPr>
              <w:ind w:left="494"/>
              <w:rPr>
                <w:rFonts w:ascii="Times New Roman" w:hAnsi="Times New Roman" w:cs="Times New Roman"/>
              </w:rPr>
            </w:pPr>
            <w:r>
              <w:rPr>
                <w:rFonts w:ascii="Times New Roman" w:hAnsi="Times New Roman" w:cs="Times New Roman"/>
              </w:rPr>
              <w:t xml:space="preserve">B1.3 </w:t>
            </w:r>
            <w:r w:rsidR="003E5D3E" w:rsidRPr="00CD14F4">
              <w:rPr>
                <w:rFonts w:ascii="Times New Roman" w:hAnsi="Times New Roman" w:cs="Times New Roman"/>
              </w:rPr>
              <w:t>assess the effectiveness of a variety of musical selections and/or productions</w:t>
            </w:r>
          </w:p>
          <w:p w:rsidR="003E5D3E" w:rsidRPr="00CD14F4" w:rsidRDefault="003E5D3E" w:rsidP="003E5D3E">
            <w:pPr>
              <w:rPr>
                <w:rFonts w:ascii="Times New Roman" w:hAnsi="Times New Roman" w:cs="Times New Roman"/>
              </w:rPr>
            </w:pPr>
            <w:r>
              <w:rPr>
                <w:rFonts w:ascii="Times New Roman" w:hAnsi="Times New Roman" w:cs="Times New Roman"/>
              </w:rPr>
              <w:t xml:space="preserve">B3. </w:t>
            </w:r>
            <w:r w:rsidRPr="00CD14F4">
              <w:rPr>
                <w:rFonts w:ascii="Times New Roman" w:hAnsi="Times New Roman" w:cs="Times New Roman"/>
              </w:rPr>
              <w:t>Skills and Growth: demonstrate an understanding of how performing, creating, and critically analysing mus</w:t>
            </w:r>
            <w:r>
              <w:rPr>
                <w:rFonts w:ascii="Times New Roman" w:hAnsi="Times New Roman" w:cs="Times New Roman"/>
              </w:rPr>
              <w:t>ic has affected their skills</w:t>
            </w:r>
            <w:r w:rsidRPr="00CD14F4">
              <w:rPr>
                <w:rFonts w:ascii="Times New Roman" w:hAnsi="Times New Roman" w:cs="Times New Roman"/>
              </w:rPr>
              <w:t xml:space="preserve"> </w:t>
            </w:r>
            <w:r>
              <w:rPr>
                <w:rFonts w:ascii="Times New Roman" w:hAnsi="Times New Roman" w:cs="Times New Roman"/>
              </w:rPr>
              <w:t xml:space="preserve">/ </w:t>
            </w:r>
            <w:r w:rsidRPr="00CD14F4">
              <w:rPr>
                <w:rFonts w:ascii="Times New Roman" w:hAnsi="Times New Roman" w:cs="Times New Roman"/>
              </w:rPr>
              <w:t>personal development;</w:t>
            </w:r>
          </w:p>
          <w:p w:rsidR="003E5D3E" w:rsidRPr="003E5D3E" w:rsidRDefault="003E5D3E" w:rsidP="003E5D3E">
            <w:pPr>
              <w:pStyle w:val="ListParagraph"/>
              <w:numPr>
                <w:ilvl w:val="1"/>
                <w:numId w:val="8"/>
              </w:numPr>
              <w:ind w:left="494"/>
              <w:rPr>
                <w:rFonts w:ascii="Times New Roman" w:hAnsi="Times New Roman" w:cs="Times New Roman"/>
              </w:rPr>
            </w:pPr>
            <w:r w:rsidRPr="003E5D3E">
              <w:rPr>
                <w:rFonts w:ascii="Times New Roman" w:hAnsi="Times New Roman" w:cs="Times New Roman"/>
              </w:rPr>
              <w:t>B3.2 identify / analyze their musical production and performance skills and knowledge, and describe the steps they will take to ensure continued improvement</w:t>
            </w:r>
          </w:p>
          <w:p w:rsidR="008E1342" w:rsidRPr="008E1342" w:rsidRDefault="008E1342" w:rsidP="008E1342">
            <w:pPr>
              <w:rPr>
                <w:rFonts w:ascii="Times New Roman" w:hAnsi="Times New Roman" w:cs="Times New Roman"/>
              </w:rPr>
            </w:pPr>
            <w:r w:rsidRPr="008E1342">
              <w:rPr>
                <w:rFonts w:ascii="Times New Roman" w:hAnsi="Times New Roman" w:cs="Times New Roman"/>
              </w:rPr>
              <w:t>C1. Theory and Terminology: demonstrate an understanding of music theory with respect to the elements and other components of music, and use appropriate terminology relating to them;</w:t>
            </w:r>
          </w:p>
          <w:p w:rsidR="008E1342" w:rsidRPr="008E1342" w:rsidRDefault="008E1342" w:rsidP="008E1342">
            <w:pPr>
              <w:pStyle w:val="ListParagraph"/>
              <w:numPr>
                <w:ilvl w:val="1"/>
                <w:numId w:val="8"/>
              </w:numPr>
              <w:ind w:left="494"/>
              <w:rPr>
                <w:rFonts w:ascii="Times New Roman" w:hAnsi="Times New Roman" w:cs="Times New Roman"/>
              </w:rPr>
            </w:pPr>
            <w:r w:rsidRPr="008E1342">
              <w:rPr>
                <w:rFonts w:ascii="Times New Roman" w:hAnsi="Times New Roman" w:cs="Times New Roman"/>
              </w:rPr>
              <w:t>C1.2 demonstrate an understanding of, and use proper terminology when referring to, aspects of musical form in a variety of genres</w:t>
            </w:r>
          </w:p>
          <w:p w:rsidR="008E1342" w:rsidRPr="008E1342" w:rsidRDefault="008E1342" w:rsidP="008E1342">
            <w:pPr>
              <w:rPr>
                <w:rFonts w:ascii="Times New Roman" w:hAnsi="Times New Roman" w:cs="Times New Roman"/>
              </w:rPr>
            </w:pPr>
            <w:r>
              <w:rPr>
                <w:rFonts w:ascii="Times New Roman" w:hAnsi="Times New Roman" w:cs="Times New Roman"/>
              </w:rPr>
              <w:t xml:space="preserve">C2. </w:t>
            </w:r>
            <w:r w:rsidRPr="008E1342">
              <w:rPr>
                <w:rFonts w:ascii="Times New Roman" w:hAnsi="Times New Roman" w:cs="Times New Roman"/>
              </w:rPr>
              <w:t>Musical Genres and Influences: demonstrate an understanding</w:t>
            </w:r>
            <w:r>
              <w:rPr>
                <w:rFonts w:ascii="Times New Roman" w:hAnsi="Times New Roman" w:cs="Times New Roman"/>
              </w:rPr>
              <w:t xml:space="preserve"> of musical genres, periods,</w:t>
            </w:r>
            <w:r w:rsidRPr="008E1342">
              <w:rPr>
                <w:rFonts w:ascii="Times New Roman" w:hAnsi="Times New Roman" w:cs="Times New Roman"/>
              </w:rPr>
              <w:t xml:space="preserve"> </w:t>
            </w:r>
            <w:r>
              <w:rPr>
                <w:rFonts w:ascii="Times New Roman" w:hAnsi="Times New Roman" w:cs="Times New Roman"/>
              </w:rPr>
              <w:t>themes, and influence of</w:t>
            </w:r>
            <w:r w:rsidRPr="008E1342">
              <w:rPr>
                <w:rFonts w:ascii="Times New Roman" w:hAnsi="Times New Roman" w:cs="Times New Roman"/>
              </w:rPr>
              <w:t xml:space="preserve"> environment on different forms of music;</w:t>
            </w:r>
          </w:p>
          <w:p w:rsidR="00BE0E04" w:rsidRDefault="008E1342" w:rsidP="00036F3E">
            <w:pPr>
              <w:pStyle w:val="ListParagraph"/>
              <w:numPr>
                <w:ilvl w:val="1"/>
                <w:numId w:val="8"/>
              </w:numPr>
              <w:ind w:left="494"/>
              <w:rPr>
                <w:rFonts w:ascii="Times New Roman" w:hAnsi="Times New Roman" w:cs="Times New Roman"/>
              </w:rPr>
            </w:pPr>
            <w:r w:rsidRPr="008E1342">
              <w:rPr>
                <w:rFonts w:ascii="Times New Roman" w:hAnsi="Times New Roman" w:cs="Times New Roman"/>
              </w:rPr>
              <w:t>C2.1 categorize various musical works by genre, period, and function and/or theme, and describe the reasons for their categorization</w:t>
            </w:r>
          </w:p>
          <w:p w:rsidR="0031317B" w:rsidRPr="0031317B" w:rsidRDefault="0031317B" w:rsidP="0031317B">
            <w:pPr>
              <w:ind w:left="134"/>
              <w:rPr>
                <w:rFonts w:ascii="Times New Roman" w:hAnsi="Times New Roman" w:cs="Times New Roman"/>
              </w:rPr>
            </w:pPr>
          </w:p>
        </w:tc>
      </w:tr>
      <w:tr w:rsidR="00BE0E04" w:rsidRPr="0053433C" w:rsidTr="0016305F">
        <w:trPr>
          <w:trHeight w:val="492"/>
        </w:trPr>
        <w:tc>
          <w:tcPr>
            <w:tcW w:w="14667" w:type="dxa"/>
            <w:gridSpan w:val="6"/>
            <w:tcBorders>
              <w:top w:val="single" w:sz="12" w:space="0" w:color="auto"/>
              <w:left w:val="single" w:sz="18" w:space="0" w:color="auto"/>
              <w:bottom w:val="single" w:sz="6"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8"/>
              </w:rPr>
              <w:lastRenderedPageBreak/>
              <w:t>Evaluations</w:t>
            </w:r>
          </w:p>
        </w:tc>
      </w:tr>
      <w:tr w:rsidR="00BE0E04" w:rsidRPr="0053433C" w:rsidTr="00DF2A32">
        <w:trPr>
          <w:trHeight w:val="219"/>
        </w:trPr>
        <w:tc>
          <w:tcPr>
            <w:tcW w:w="4117" w:type="dxa"/>
            <w:gridSpan w:val="2"/>
            <w:tcBorders>
              <w:top w:val="single" w:sz="6" w:space="0" w:color="auto"/>
              <w:left w:val="single" w:sz="18"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Evaluation</w:t>
            </w:r>
          </w:p>
        </w:tc>
        <w:tc>
          <w:tcPr>
            <w:tcW w:w="885" w:type="dxa"/>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POC</w:t>
            </w:r>
          </w:p>
        </w:tc>
        <w:tc>
          <w:tcPr>
            <w:tcW w:w="9665" w:type="dxa"/>
            <w:gridSpan w:val="3"/>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244D17" w:rsidP="00036F3E">
            <w:pPr>
              <w:jc w:val="center"/>
              <w:rPr>
                <w:rFonts w:ascii="Times New Roman" w:hAnsi="Times New Roman" w:cs="Times New Roman"/>
                <w:b/>
                <w:sz w:val="24"/>
              </w:rPr>
            </w:pPr>
            <w:r>
              <w:rPr>
                <w:rFonts w:ascii="Times New Roman" w:hAnsi="Times New Roman" w:cs="Times New Roman"/>
                <w:b/>
                <w:sz w:val="24"/>
              </w:rPr>
              <w:t>Specific</w:t>
            </w:r>
            <w:r w:rsidR="00BE0E04" w:rsidRPr="0053433C">
              <w:rPr>
                <w:rFonts w:ascii="Times New Roman" w:hAnsi="Times New Roman" w:cs="Times New Roman"/>
                <w:b/>
                <w:sz w:val="24"/>
              </w:rPr>
              <w:t xml:space="preserve"> Expectations</w:t>
            </w:r>
          </w:p>
        </w:tc>
      </w:tr>
      <w:tr w:rsidR="00BE0E04" w:rsidRPr="00103867" w:rsidTr="00DF2A32">
        <w:trPr>
          <w:trHeight w:val="219"/>
        </w:trPr>
        <w:tc>
          <w:tcPr>
            <w:tcW w:w="4117" w:type="dxa"/>
            <w:gridSpan w:val="2"/>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sidRPr="007C3117">
              <w:rPr>
                <w:rFonts w:ascii="Times New Roman" w:hAnsi="Times New Roman" w:cs="Times New Roman"/>
                <w:sz w:val="24"/>
                <w:szCs w:val="24"/>
              </w:rPr>
              <w:t xml:space="preserve">1.  </w:t>
            </w:r>
            <w:r w:rsidR="00A074DB">
              <w:rPr>
                <w:rFonts w:ascii="Times New Roman" w:hAnsi="Times New Roman" w:cs="Times New Roman"/>
                <w:sz w:val="24"/>
                <w:szCs w:val="24"/>
              </w:rPr>
              <w:t>Live Mix</w:t>
            </w:r>
          </w:p>
        </w:tc>
        <w:tc>
          <w:tcPr>
            <w:tcW w:w="885" w:type="dxa"/>
            <w:tcBorders>
              <w:top w:val="dotted" w:sz="4" w:space="0" w:color="auto"/>
              <w:left w:val="dotted" w:sz="4" w:space="0" w:color="auto"/>
              <w:bottom w:val="single" w:sz="4" w:space="0" w:color="auto"/>
              <w:right w:val="dotted" w:sz="4" w:space="0" w:color="auto"/>
            </w:tcBorders>
          </w:tcPr>
          <w:p w:rsidR="00BE0E04" w:rsidRPr="0053433C" w:rsidRDefault="00A074DB" w:rsidP="00036F3E">
            <w:pPr>
              <w:rPr>
                <w:rFonts w:ascii="Times New Roman" w:hAnsi="Times New Roman" w:cs="Times New Roman"/>
                <w:b/>
                <w:sz w:val="24"/>
              </w:rPr>
            </w:pPr>
            <w:r>
              <w:rPr>
                <w:rFonts w:ascii="Times New Roman" w:hAnsi="Times New Roman" w:cs="Times New Roman"/>
                <w:b/>
                <w:sz w:val="24"/>
              </w:rPr>
              <w:t>P - O</w:t>
            </w:r>
          </w:p>
        </w:tc>
        <w:tc>
          <w:tcPr>
            <w:tcW w:w="9665" w:type="dxa"/>
            <w:gridSpan w:val="3"/>
            <w:tcBorders>
              <w:top w:val="dotted" w:sz="4" w:space="0" w:color="auto"/>
              <w:left w:val="dotted" w:sz="4" w:space="0" w:color="auto"/>
              <w:bottom w:val="single" w:sz="4" w:space="0" w:color="auto"/>
              <w:right w:val="dotted" w:sz="4" w:space="0" w:color="auto"/>
            </w:tcBorders>
          </w:tcPr>
          <w:p w:rsidR="00BE0E04" w:rsidRPr="00103867" w:rsidRDefault="00A074DB" w:rsidP="00036F3E">
            <w:pPr>
              <w:rPr>
                <w:rFonts w:ascii="Times New Roman" w:hAnsi="Times New Roman" w:cs="Times New Roman"/>
                <w:sz w:val="24"/>
                <w:szCs w:val="24"/>
              </w:rPr>
            </w:pPr>
            <w:r>
              <w:rPr>
                <w:rFonts w:ascii="Times New Roman" w:hAnsi="Times New Roman" w:cs="Times New Roman"/>
                <w:sz w:val="24"/>
                <w:szCs w:val="24"/>
              </w:rPr>
              <w:t>A1.1, A1.2, A2.2, A3.1, A3.2, A3.3</w:t>
            </w:r>
          </w:p>
        </w:tc>
      </w:tr>
      <w:tr w:rsidR="00BE0E04" w:rsidRPr="00786FD9"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31317B" w:rsidRDefault="00BE0E04" w:rsidP="00036F3E">
            <w:pPr>
              <w:rPr>
                <w:rFonts w:ascii="Times New Roman" w:hAnsi="Times New Roman" w:cs="Times New Roman"/>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0031317B">
              <w:rPr>
                <w:rFonts w:ascii="Times New Roman" w:hAnsi="Times New Roman" w:cs="Times New Roman"/>
                <w:sz w:val="24"/>
              </w:rPr>
              <w:t>)</w:t>
            </w:r>
          </w:p>
        </w:tc>
      </w:tr>
      <w:tr w:rsidR="00BE0E04" w:rsidRPr="00103867" w:rsidTr="00DF2A32">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BE0E04" w:rsidRPr="00244D17" w:rsidRDefault="00BE0E04" w:rsidP="00036F3E">
            <w:pPr>
              <w:rPr>
                <w:rFonts w:ascii="Times New Roman" w:hAnsi="Times New Roman" w:cs="Times New Roman"/>
                <w:sz w:val="24"/>
                <w:szCs w:val="24"/>
              </w:rPr>
            </w:pPr>
            <w:r w:rsidRPr="007C3117">
              <w:rPr>
                <w:rFonts w:ascii="Times New Roman" w:hAnsi="Times New Roman" w:cs="Times New Roman"/>
                <w:sz w:val="24"/>
                <w:szCs w:val="24"/>
              </w:rPr>
              <w:t xml:space="preserve">2. </w:t>
            </w:r>
            <w:r w:rsidR="00244D17">
              <w:rPr>
                <w:rFonts w:ascii="Times New Roman" w:hAnsi="Times New Roman" w:cs="Times New Roman"/>
                <w:sz w:val="24"/>
                <w:szCs w:val="24"/>
              </w:rPr>
              <w:t>Themed Mix</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244D17" w:rsidP="00036F3E">
            <w:pPr>
              <w:rPr>
                <w:rFonts w:ascii="Times New Roman" w:hAnsi="Times New Roman" w:cs="Times New Roman"/>
                <w:b/>
                <w:sz w:val="24"/>
              </w:rPr>
            </w:pPr>
            <w:r>
              <w:rPr>
                <w:rFonts w:ascii="Times New Roman" w:hAnsi="Times New Roman" w:cs="Times New Roman"/>
                <w:b/>
                <w:sz w:val="24"/>
              </w:rPr>
              <w:t>O</w:t>
            </w:r>
          </w:p>
        </w:tc>
        <w:tc>
          <w:tcPr>
            <w:tcW w:w="9665" w:type="dxa"/>
            <w:gridSpan w:val="3"/>
            <w:tcBorders>
              <w:top w:val="dotted" w:sz="4" w:space="0" w:color="auto"/>
              <w:left w:val="dotted" w:sz="4" w:space="0" w:color="auto"/>
              <w:bottom w:val="dotted" w:sz="4" w:space="0" w:color="auto"/>
              <w:right w:val="dotted" w:sz="4" w:space="0" w:color="auto"/>
            </w:tcBorders>
          </w:tcPr>
          <w:p w:rsidR="00BE0E04" w:rsidRPr="00103867" w:rsidRDefault="00244D17" w:rsidP="00036F3E">
            <w:pPr>
              <w:rPr>
                <w:rFonts w:ascii="Times New Roman" w:hAnsi="Times New Roman" w:cs="Times New Roman"/>
                <w:sz w:val="24"/>
                <w:szCs w:val="24"/>
              </w:rPr>
            </w:pPr>
            <w:r>
              <w:rPr>
                <w:rFonts w:ascii="Times New Roman" w:hAnsi="Times New Roman" w:cs="Times New Roman"/>
                <w:sz w:val="24"/>
                <w:szCs w:val="24"/>
              </w:rPr>
              <w:t>A1.1, A1.2, A2.2, A3.1, A3.2, A3.3, C2.1</w:t>
            </w:r>
          </w:p>
        </w:tc>
      </w:tr>
      <w:tr w:rsidR="0031317B" w:rsidRPr="00103867" w:rsidTr="00B951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31317B" w:rsidRPr="0031317B" w:rsidRDefault="0031317B"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p>
        </w:tc>
      </w:tr>
      <w:tr w:rsidR="0031317B" w:rsidRPr="00103867" w:rsidTr="00DF2A32">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31317B" w:rsidRPr="007C3117" w:rsidRDefault="0031317B" w:rsidP="00036F3E">
            <w:pPr>
              <w:rPr>
                <w:rFonts w:ascii="Times New Roman" w:hAnsi="Times New Roman" w:cs="Times New Roman"/>
                <w:sz w:val="24"/>
                <w:szCs w:val="24"/>
              </w:rPr>
            </w:pPr>
            <w:r>
              <w:rPr>
                <w:rFonts w:ascii="Times New Roman" w:hAnsi="Times New Roman" w:cs="Times New Roman"/>
                <w:sz w:val="24"/>
                <w:szCs w:val="24"/>
              </w:rPr>
              <w:t>3. Journal</w:t>
            </w:r>
          </w:p>
        </w:tc>
        <w:tc>
          <w:tcPr>
            <w:tcW w:w="885" w:type="dxa"/>
            <w:tcBorders>
              <w:top w:val="dotted" w:sz="4" w:space="0" w:color="auto"/>
              <w:left w:val="dotted" w:sz="4" w:space="0" w:color="auto"/>
              <w:bottom w:val="dotted" w:sz="4" w:space="0" w:color="auto"/>
              <w:right w:val="dotted" w:sz="4" w:space="0" w:color="auto"/>
            </w:tcBorders>
          </w:tcPr>
          <w:p w:rsidR="0031317B" w:rsidRDefault="0031317B"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31317B" w:rsidRDefault="00DC52A8" w:rsidP="00036F3E">
            <w:pPr>
              <w:rPr>
                <w:rFonts w:ascii="Times New Roman" w:hAnsi="Times New Roman" w:cs="Times New Roman"/>
                <w:sz w:val="24"/>
                <w:szCs w:val="24"/>
              </w:rPr>
            </w:pPr>
            <w:r>
              <w:rPr>
                <w:rFonts w:ascii="Times New Roman" w:hAnsi="Times New Roman" w:cs="Times New Roman"/>
                <w:sz w:val="24"/>
                <w:szCs w:val="24"/>
              </w:rPr>
              <w:t>B3.</w:t>
            </w:r>
            <w:r w:rsidR="0031317B">
              <w:rPr>
                <w:rFonts w:ascii="Times New Roman" w:hAnsi="Times New Roman" w:cs="Times New Roman"/>
                <w:sz w:val="24"/>
                <w:szCs w:val="24"/>
              </w:rPr>
              <w:t>2, C1.2</w:t>
            </w:r>
          </w:p>
        </w:tc>
      </w:tr>
      <w:tr w:rsidR="00B9515F" w:rsidRPr="00103867" w:rsidTr="00B951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9515F" w:rsidRPr="00B9515F" w:rsidRDefault="00B9515F" w:rsidP="00036F3E">
            <w:pPr>
              <w:rPr>
                <w:rFonts w:ascii="Times New Roman" w:hAnsi="Times New Roman" w:cs="Times New Roman"/>
                <w:sz w:val="24"/>
                <w:szCs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15% written work mark)</w:t>
            </w:r>
          </w:p>
        </w:tc>
      </w:tr>
      <w:tr w:rsidR="00B9515F" w:rsidRPr="00103867" w:rsidTr="00DF2A32">
        <w:trPr>
          <w:trHeight w:val="219"/>
        </w:trPr>
        <w:tc>
          <w:tcPr>
            <w:tcW w:w="4117" w:type="dxa"/>
            <w:gridSpan w:val="2"/>
            <w:tcBorders>
              <w:top w:val="dotted" w:sz="4" w:space="0" w:color="auto"/>
              <w:left w:val="single" w:sz="18" w:space="0" w:color="auto"/>
              <w:bottom w:val="dotted" w:sz="4" w:space="0" w:color="auto"/>
              <w:right w:val="dotted" w:sz="4" w:space="0" w:color="auto"/>
            </w:tcBorders>
          </w:tcPr>
          <w:p w:rsidR="00B9515F" w:rsidRDefault="00DC52A8" w:rsidP="00036F3E">
            <w:pPr>
              <w:rPr>
                <w:rFonts w:ascii="Times New Roman" w:hAnsi="Times New Roman" w:cs="Times New Roman"/>
                <w:sz w:val="24"/>
                <w:szCs w:val="24"/>
              </w:rPr>
            </w:pPr>
            <w:r>
              <w:rPr>
                <w:rFonts w:ascii="Times New Roman" w:hAnsi="Times New Roman" w:cs="Times New Roman"/>
                <w:sz w:val="24"/>
                <w:szCs w:val="24"/>
              </w:rPr>
              <w:t>4. Self-assessment</w:t>
            </w:r>
          </w:p>
        </w:tc>
        <w:tc>
          <w:tcPr>
            <w:tcW w:w="885" w:type="dxa"/>
            <w:tcBorders>
              <w:top w:val="dotted" w:sz="4" w:space="0" w:color="auto"/>
              <w:left w:val="dotted" w:sz="4" w:space="0" w:color="auto"/>
              <w:bottom w:val="dotted" w:sz="4" w:space="0" w:color="auto"/>
              <w:right w:val="dotted" w:sz="4" w:space="0" w:color="auto"/>
            </w:tcBorders>
          </w:tcPr>
          <w:p w:rsidR="00B9515F" w:rsidRDefault="00DC52A8"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dotted" w:sz="4" w:space="0" w:color="auto"/>
              <w:right w:val="dotted" w:sz="4" w:space="0" w:color="auto"/>
            </w:tcBorders>
          </w:tcPr>
          <w:p w:rsidR="00B9515F" w:rsidRDefault="00DC52A8" w:rsidP="00036F3E">
            <w:pPr>
              <w:rPr>
                <w:rFonts w:ascii="Times New Roman" w:hAnsi="Times New Roman" w:cs="Times New Roman"/>
                <w:sz w:val="24"/>
                <w:szCs w:val="24"/>
              </w:rPr>
            </w:pPr>
            <w:r>
              <w:rPr>
                <w:rFonts w:ascii="Times New Roman" w:hAnsi="Times New Roman" w:cs="Times New Roman"/>
                <w:sz w:val="24"/>
                <w:szCs w:val="24"/>
              </w:rPr>
              <w:t>B3.2</w:t>
            </w:r>
          </w:p>
        </w:tc>
      </w:tr>
      <w:tr w:rsidR="00BE0E04" w:rsidRPr="00786FD9" w:rsidTr="0016305F">
        <w:trPr>
          <w:trHeight w:val="219"/>
        </w:trPr>
        <w:tc>
          <w:tcPr>
            <w:tcW w:w="1466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DC52A8" w:rsidRDefault="00DC52A8" w:rsidP="00036F3E">
            <w:pPr>
              <w:rPr>
                <w:rFonts w:ascii="Times New Roman" w:hAnsi="Times New Roman" w:cs="Times New Roman"/>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15% written work mark)</w:t>
            </w:r>
          </w:p>
        </w:tc>
      </w:tr>
      <w:tr w:rsidR="00BE0E04" w:rsidRPr="0053433C" w:rsidTr="0016305F">
        <w:tc>
          <w:tcPr>
            <w:tcW w:w="923" w:type="dxa"/>
            <w:tcBorders>
              <w:top w:val="single" w:sz="12" w:space="0" w:color="auto"/>
              <w:left w:val="single" w:sz="18"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Lesson No.</w:t>
            </w:r>
          </w:p>
        </w:tc>
        <w:tc>
          <w:tcPr>
            <w:tcW w:w="4799" w:type="dxa"/>
            <w:gridSpan w:val="3"/>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Specific Expectations</w:t>
            </w:r>
          </w:p>
        </w:tc>
        <w:tc>
          <w:tcPr>
            <w:tcW w:w="7345" w:type="dxa"/>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Learning Goals and Lesson Overview</w:t>
            </w:r>
          </w:p>
        </w:tc>
        <w:tc>
          <w:tcPr>
            <w:tcW w:w="1600" w:type="dxa"/>
            <w:tcBorders>
              <w:top w:val="single" w:sz="12" w:space="0" w:color="auto"/>
              <w:bottom w:val="single" w:sz="4"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Assessment (indicate of/ for/ as)</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sidRPr="00BD280E">
              <w:rPr>
                <w:rFonts w:ascii="Times New Roman" w:hAnsi="Times New Roman" w:cs="Times New Roman"/>
                <w:sz w:val="24"/>
                <w:szCs w:val="24"/>
              </w:rPr>
              <w:t>1</w:t>
            </w:r>
          </w:p>
          <w:p w:rsidR="00BE0E04" w:rsidRPr="00BD280E"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61294B" w:rsidRDefault="0061294B" w:rsidP="0061294B">
            <w:pPr>
              <w:rPr>
                <w:rFonts w:ascii="Times New Roman" w:hAnsi="Times New Roman" w:cs="Times New Roman"/>
              </w:rPr>
            </w:pPr>
            <w:r w:rsidRPr="0061294B">
              <w:rPr>
                <w:rFonts w:ascii="Times New Roman" w:hAnsi="Times New Roman" w:cs="Times New Roman"/>
                <w:b/>
              </w:rPr>
              <w:t>A2.1</w:t>
            </w:r>
            <w:r w:rsidRPr="0061294B">
              <w:rPr>
                <w:rFonts w:ascii="Times New Roman" w:hAnsi="Times New Roman" w:cs="Times New Roman"/>
              </w:rPr>
              <w:t xml:space="preserve"> apply the elements of music when interpreting and performing notated music </w:t>
            </w:r>
            <w:r w:rsidR="008C148A" w:rsidRPr="0061294B">
              <w:rPr>
                <w:rFonts w:ascii="Times New Roman" w:hAnsi="Times New Roman" w:cs="Times New Roman"/>
                <w:b/>
              </w:rPr>
              <w:t>A2.2</w:t>
            </w:r>
            <w:r w:rsidR="008C148A" w:rsidRPr="0061294B">
              <w:rPr>
                <w:rFonts w:ascii="Times New Roman" w:hAnsi="Times New Roman" w:cs="Times New Roman"/>
              </w:rPr>
              <w:t xml:space="preserve"> apply the elements of music and related concepts appropriately when co</w:t>
            </w:r>
            <w:r w:rsidR="00DC52A8">
              <w:rPr>
                <w:rFonts w:ascii="Times New Roman" w:hAnsi="Times New Roman" w:cs="Times New Roman"/>
              </w:rPr>
              <w:t xml:space="preserve">mposing and/or arranging </w:t>
            </w:r>
            <w:r w:rsidR="008C148A" w:rsidRPr="0061294B">
              <w:rPr>
                <w:rFonts w:ascii="Times New Roman" w:hAnsi="Times New Roman" w:cs="Times New Roman"/>
                <w:b/>
              </w:rPr>
              <w:t>B1.1</w:t>
            </w:r>
            <w:r w:rsidR="008C148A" w:rsidRPr="0061294B">
              <w:rPr>
                <w:rFonts w:ascii="Times New Roman" w:hAnsi="Times New Roman" w:cs="Times New Roman"/>
              </w:rPr>
              <w:t xml:space="preserve"> listen to and/or perform selections that represent a wide variet</w:t>
            </w:r>
            <w:r w:rsidR="00DC52A8">
              <w:rPr>
                <w:rFonts w:ascii="Times New Roman" w:hAnsi="Times New Roman" w:cs="Times New Roman"/>
              </w:rPr>
              <w:t xml:space="preserve">y of musical genres and styles </w:t>
            </w:r>
            <w:r w:rsidR="008C148A" w:rsidRPr="0061294B">
              <w:rPr>
                <w:rFonts w:ascii="Times New Roman" w:hAnsi="Times New Roman" w:cs="Times New Roman"/>
                <w:b/>
              </w:rPr>
              <w:t>C1.2</w:t>
            </w:r>
            <w:r w:rsidR="008C148A" w:rsidRPr="0061294B">
              <w:rPr>
                <w:rFonts w:ascii="Times New Roman" w:hAnsi="Times New Roman" w:cs="Times New Roman"/>
              </w:rPr>
              <w:t xml:space="preserve"> demonstrate an understanding of, and use proper terminology when referring to, aspects of musical form in a variety of genres</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BE0E04"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w:t>
            </w:r>
            <w:r w:rsidR="008C148A">
              <w:rPr>
                <w:rFonts w:ascii="Times New Roman" w:hAnsi="Times New Roman" w:cs="Times New Roman"/>
              </w:rPr>
              <w:t>–</w:t>
            </w:r>
            <w:r>
              <w:rPr>
                <w:rFonts w:ascii="Times New Roman" w:hAnsi="Times New Roman" w:cs="Times New Roman"/>
              </w:rPr>
              <w:t xml:space="preserve"> </w:t>
            </w:r>
            <w:r w:rsidR="0061294B">
              <w:rPr>
                <w:rFonts w:ascii="Times New Roman" w:hAnsi="Times New Roman" w:cs="Times New Roman"/>
              </w:rPr>
              <w:t>1) I can follow simple notation to complete a mix 2</w:t>
            </w:r>
            <w:r w:rsidR="008C148A">
              <w:rPr>
                <w:rFonts w:ascii="Times New Roman" w:hAnsi="Times New Roman" w:cs="Times New Roman"/>
              </w:rPr>
              <w:t xml:space="preserve">) I can mix two copies of the same record </w:t>
            </w:r>
            <w:r w:rsidR="0061294B">
              <w:rPr>
                <w:rFonts w:ascii="Times New Roman" w:hAnsi="Times New Roman" w:cs="Times New Roman"/>
              </w:rPr>
              <w:t>3</w:t>
            </w:r>
            <w:r w:rsidR="008C148A">
              <w:rPr>
                <w:rFonts w:ascii="Times New Roman" w:hAnsi="Times New Roman" w:cs="Times New Roman"/>
              </w:rPr>
              <w:t>) I can listen to a song and identify the first beat of a phrase</w:t>
            </w:r>
            <w:r w:rsidR="0061294B">
              <w:rPr>
                <w:rFonts w:ascii="Times New Roman" w:hAnsi="Times New Roman" w:cs="Times New Roman"/>
              </w:rPr>
              <w:t xml:space="preserve"> 4</w:t>
            </w:r>
            <w:r w:rsidR="008C148A">
              <w:rPr>
                <w:rFonts w:ascii="Times New Roman" w:hAnsi="Times New Roman" w:cs="Times New Roman"/>
              </w:rPr>
              <w:t>) I can use proper terminology such as “BPM, downbeat, equalization, etc”</w:t>
            </w:r>
          </w:p>
          <w:p w:rsidR="008C148A" w:rsidRDefault="008C148A" w:rsidP="00036F3E">
            <w:pPr>
              <w:rPr>
                <w:rFonts w:ascii="Times New Roman" w:hAnsi="Times New Roman" w:cs="Times New Roman"/>
              </w:rPr>
            </w:pPr>
          </w:p>
          <w:p w:rsidR="008C148A" w:rsidRPr="0053433C" w:rsidRDefault="008C148A" w:rsidP="00036F3E">
            <w:pPr>
              <w:rPr>
                <w:rFonts w:ascii="Times New Roman" w:hAnsi="Times New Roman" w:cs="Times New Roman"/>
              </w:rPr>
            </w:pPr>
            <w:r>
              <w:rPr>
                <w:rFonts w:ascii="Times New Roman" w:hAnsi="Times New Roman" w:cs="Times New Roman"/>
              </w:rPr>
              <w:t xml:space="preserve">Students will learn how to identify the first beat of a phrase and to mix two copies of the same record together. The teacher will demonstrate how to use equalization to create a live mixset and will take a request from the class. </w:t>
            </w:r>
          </w:p>
        </w:tc>
        <w:tc>
          <w:tcPr>
            <w:tcW w:w="1600" w:type="dxa"/>
            <w:tcBorders>
              <w:top w:val="single" w:sz="4" w:space="0" w:color="auto"/>
              <w:left w:val="dashSmallGap" w:sz="4" w:space="0" w:color="auto"/>
              <w:bottom w:val="single" w:sz="4" w:space="0" w:color="auto"/>
              <w:right w:val="dotted" w:sz="4" w:space="0" w:color="auto"/>
            </w:tcBorders>
            <w:vAlign w:val="center"/>
          </w:tcPr>
          <w:p w:rsidR="008C148A" w:rsidRDefault="008C148A" w:rsidP="008C148A">
            <w:pPr>
              <w:jc w:val="center"/>
              <w:rPr>
                <w:rFonts w:ascii="Times New Roman" w:hAnsi="Times New Roman" w:cs="Times New Roman"/>
              </w:rPr>
            </w:pPr>
            <w:r>
              <w:rPr>
                <w:rFonts w:ascii="Times New Roman" w:hAnsi="Times New Roman" w:cs="Times New Roman"/>
              </w:rPr>
              <w:t>Of</w:t>
            </w:r>
          </w:p>
          <w:p w:rsidR="00BE0E04" w:rsidRPr="0053433C" w:rsidRDefault="008C148A" w:rsidP="008C148A">
            <w:pPr>
              <w:jc w:val="center"/>
              <w:rPr>
                <w:rFonts w:ascii="Times New Roman" w:hAnsi="Times New Roman" w:cs="Times New Roman"/>
              </w:rPr>
            </w:pPr>
            <w:r>
              <w:rPr>
                <w:rFonts w:ascii="Times New Roman" w:hAnsi="Times New Roman" w:cs="Times New Roman"/>
              </w:rPr>
              <w:t>(Observation)</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Pr>
                <w:rFonts w:ascii="Times New Roman" w:hAnsi="Times New Roman" w:cs="Times New Roman"/>
                <w:sz w:val="24"/>
                <w:szCs w:val="24"/>
              </w:rPr>
              <w:t>2</w:t>
            </w: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31317B" w:rsidP="00036F3E">
            <w:pPr>
              <w:rPr>
                <w:rFonts w:ascii="Times New Roman" w:hAnsi="Times New Roman" w:cs="Times New Roman"/>
              </w:rPr>
            </w:pPr>
            <w:r w:rsidRPr="0031317B">
              <w:rPr>
                <w:rFonts w:ascii="Times New Roman" w:hAnsi="Times New Roman" w:cs="Times New Roman"/>
                <w:b/>
              </w:rPr>
              <w:t>A2.2</w:t>
            </w:r>
            <w:r w:rsidRPr="0031317B">
              <w:rPr>
                <w:rFonts w:ascii="Times New Roman" w:hAnsi="Times New Roman" w:cs="Times New Roman"/>
              </w:rPr>
              <w:t xml:space="preserve"> apply the elements of music and related concepts appropriately when composing and/or arranging </w:t>
            </w:r>
            <w:r w:rsidRPr="0031317B">
              <w:rPr>
                <w:rFonts w:ascii="Times New Roman" w:hAnsi="Times New Roman" w:cs="Times New Roman"/>
                <w:b/>
              </w:rPr>
              <w:t>B1.1</w:t>
            </w:r>
            <w:r w:rsidRPr="0031317B">
              <w:rPr>
                <w:rFonts w:ascii="Times New Roman" w:hAnsi="Times New Roman" w:cs="Times New Roman"/>
              </w:rPr>
              <w:t xml:space="preserve"> listen to and/or perform selections that represent a wide variety of musical genres and styles, and describe and reflect on their responses to them </w:t>
            </w:r>
            <w:r w:rsidRPr="0031317B">
              <w:rPr>
                <w:rFonts w:ascii="Times New Roman" w:hAnsi="Times New Roman" w:cs="Times New Roman"/>
                <w:b/>
              </w:rPr>
              <w:t>C1.2</w:t>
            </w:r>
            <w:r w:rsidRPr="0031317B">
              <w:rPr>
                <w:rFonts w:ascii="Times New Roman" w:hAnsi="Times New Roman" w:cs="Times New Roman"/>
              </w:rPr>
              <w:t xml:space="preserve"> demonstrate an understanding of, and use proper terminology when referring to, aspects of musical form in a variety of genres</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8C148A"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0031317B">
              <w:rPr>
                <w:rFonts w:ascii="Times New Roman" w:hAnsi="Times New Roman" w:cs="Times New Roman"/>
              </w:rPr>
              <w:t>1) I can mix two songs together with the same BPM 2) I can drop a record “on the one” 3) I can use proper terminology such as “BPM, downbeat, equalization, etc”</w:t>
            </w:r>
            <w:r>
              <w:rPr>
                <w:rFonts w:ascii="Times New Roman" w:hAnsi="Times New Roman" w:cs="Times New Roman"/>
              </w:rPr>
              <w:t>)</w:t>
            </w:r>
          </w:p>
          <w:p w:rsidR="0031317B" w:rsidRDefault="0031317B" w:rsidP="00036F3E">
            <w:pPr>
              <w:rPr>
                <w:rFonts w:ascii="Times New Roman" w:hAnsi="Times New Roman" w:cs="Times New Roman"/>
              </w:rPr>
            </w:pPr>
          </w:p>
          <w:p w:rsidR="0031317B" w:rsidRPr="0053433C" w:rsidRDefault="0031317B" w:rsidP="00036F3E">
            <w:pPr>
              <w:rPr>
                <w:rFonts w:ascii="Times New Roman" w:hAnsi="Times New Roman" w:cs="Times New Roman"/>
              </w:rPr>
            </w:pPr>
            <w:r>
              <w:rPr>
                <w:rFonts w:ascii="Times New Roman" w:hAnsi="Times New Roman" w:cs="Times New Roman"/>
              </w:rPr>
              <w:t xml:space="preserve">Students will learn about creating crate files for songs and organizing music by genre and tempo. Students will practice mixing songs together that are equal in tempo. </w:t>
            </w:r>
          </w:p>
        </w:tc>
        <w:tc>
          <w:tcPr>
            <w:tcW w:w="1600" w:type="dxa"/>
            <w:tcBorders>
              <w:top w:val="single" w:sz="4" w:space="0" w:color="auto"/>
              <w:left w:val="dashSmallGap" w:sz="4" w:space="0" w:color="auto"/>
              <w:bottom w:val="single" w:sz="4" w:space="0" w:color="auto"/>
              <w:right w:val="dotted" w:sz="4" w:space="0" w:color="auto"/>
            </w:tcBorders>
            <w:vAlign w:val="center"/>
          </w:tcPr>
          <w:p w:rsidR="0031317B" w:rsidRDefault="0031317B" w:rsidP="0031317B">
            <w:pPr>
              <w:jc w:val="center"/>
              <w:rPr>
                <w:rFonts w:ascii="Times New Roman" w:hAnsi="Times New Roman" w:cs="Times New Roman"/>
              </w:rPr>
            </w:pPr>
            <w:r>
              <w:rPr>
                <w:rFonts w:ascii="Times New Roman" w:hAnsi="Times New Roman" w:cs="Times New Roman"/>
              </w:rPr>
              <w:t>Of</w:t>
            </w:r>
          </w:p>
          <w:p w:rsidR="00BE0E04" w:rsidRPr="0053433C" w:rsidRDefault="0031317B" w:rsidP="0031317B">
            <w:pPr>
              <w:jc w:val="center"/>
              <w:rPr>
                <w:rFonts w:ascii="Times New Roman" w:hAnsi="Times New Roman" w:cs="Times New Roman"/>
              </w:rPr>
            </w:pPr>
            <w:r>
              <w:rPr>
                <w:rFonts w:ascii="Times New Roman" w:hAnsi="Times New Roman" w:cs="Times New Roman"/>
              </w:rPr>
              <w:t>(Observation)</w:t>
            </w:r>
          </w:p>
        </w:tc>
      </w:tr>
      <w:tr w:rsidR="00BE0E04" w:rsidRPr="0053433C" w:rsidTr="00DC52A8">
        <w:trPr>
          <w:trHeight w:val="800"/>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3</w:t>
            </w: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31317B" w:rsidP="00036F3E">
            <w:pPr>
              <w:rPr>
                <w:rFonts w:ascii="Times New Roman" w:hAnsi="Times New Roman" w:cs="Times New Roman"/>
              </w:rPr>
            </w:pPr>
            <w:r w:rsidRPr="0031317B">
              <w:rPr>
                <w:rFonts w:ascii="Times New Roman" w:hAnsi="Times New Roman" w:cs="Times New Roman"/>
                <w:b/>
              </w:rPr>
              <w:t>A2.2</w:t>
            </w:r>
            <w:r w:rsidRPr="0031317B">
              <w:rPr>
                <w:rFonts w:ascii="Times New Roman" w:hAnsi="Times New Roman" w:cs="Times New Roman"/>
              </w:rPr>
              <w:t xml:space="preserve"> apply the elements of music and related concepts appropriately when composing and/or arranging music </w:t>
            </w:r>
            <w:r w:rsidRPr="0031317B">
              <w:rPr>
                <w:rFonts w:ascii="Times New Roman" w:hAnsi="Times New Roman" w:cs="Times New Roman"/>
                <w:b/>
              </w:rPr>
              <w:t>B1.1</w:t>
            </w:r>
            <w:r w:rsidRPr="0031317B">
              <w:rPr>
                <w:rFonts w:ascii="Times New Roman" w:hAnsi="Times New Roman" w:cs="Times New Roman"/>
              </w:rPr>
              <w:t xml:space="preserve"> listen to and/or perform selections that represent a wide variety of musical genres and styles, and describe and reflect on their responses to them </w:t>
            </w:r>
            <w:r w:rsidRPr="0031317B">
              <w:rPr>
                <w:rFonts w:ascii="Times New Roman" w:hAnsi="Times New Roman" w:cs="Times New Roman"/>
                <w:b/>
              </w:rPr>
              <w:t>C2.1</w:t>
            </w:r>
            <w:r w:rsidRPr="0031317B">
              <w:rPr>
                <w:rFonts w:ascii="Times New Roman" w:hAnsi="Times New Roman" w:cs="Times New Roman"/>
              </w:rPr>
              <w:t xml:space="preserve"> categorize various musical </w:t>
            </w:r>
            <w:r w:rsidRPr="0031317B">
              <w:rPr>
                <w:rFonts w:ascii="Times New Roman" w:hAnsi="Times New Roman" w:cs="Times New Roman"/>
              </w:rPr>
              <w:lastRenderedPageBreak/>
              <w:t>works by genre, period, and function and/or theme, and describe the reasons for their categorization</w:t>
            </w:r>
          </w:p>
        </w:tc>
        <w:tc>
          <w:tcPr>
            <w:tcW w:w="7345" w:type="dxa"/>
            <w:tcBorders>
              <w:top w:val="single" w:sz="4" w:space="0" w:color="auto"/>
              <w:left w:val="dashSmallGap" w:sz="4" w:space="0" w:color="auto"/>
              <w:bottom w:val="single" w:sz="4" w:space="0" w:color="auto"/>
              <w:right w:val="dashSmallGap" w:sz="4" w:space="0" w:color="auto"/>
            </w:tcBorders>
          </w:tcPr>
          <w:p w:rsidR="0031317B" w:rsidRDefault="0031317B" w:rsidP="0031317B">
            <w:pPr>
              <w:rPr>
                <w:rFonts w:ascii="Times New Roman" w:hAnsi="Times New Roman" w:cs="Times New Roman"/>
              </w:rPr>
            </w:pPr>
            <w:r w:rsidRPr="0054755B">
              <w:rPr>
                <w:rFonts w:ascii="Times New Roman" w:hAnsi="Times New Roman" w:cs="Times New Roman"/>
                <w:b/>
              </w:rPr>
              <w:lastRenderedPageBreak/>
              <w:t>Learning Goals</w:t>
            </w:r>
            <w:r>
              <w:rPr>
                <w:rFonts w:ascii="Times New Roman" w:hAnsi="Times New Roman" w:cs="Times New Roman"/>
              </w:rPr>
              <w:t xml:space="preserve"> – 1) I can mix two songs together with the different BPMs 2) I can drop a record “on the one” and match phrasing </w:t>
            </w:r>
            <w:r w:rsidR="00E91087">
              <w:rPr>
                <w:rFonts w:ascii="Times New Roman" w:hAnsi="Times New Roman" w:cs="Times New Roman"/>
              </w:rPr>
              <w:t>3</w:t>
            </w:r>
            <w:r>
              <w:rPr>
                <w:rFonts w:ascii="Times New Roman" w:hAnsi="Times New Roman" w:cs="Times New Roman"/>
              </w:rPr>
              <w:t>) I can mix songs together from different genres or decades</w:t>
            </w:r>
          </w:p>
          <w:p w:rsidR="00BE0E04" w:rsidRDefault="00BE0E04" w:rsidP="00036F3E">
            <w:pPr>
              <w:rPr>
                <w:rFonts w:ascii="Times New Roman" w:hAnsi="Times New Roman" w:cs="Times New Roman"/>
                <w:lang w:eastAsia="ar-SA"/>
              </w:rPr>
            </w:pPr>
          </w:p>
          <w:p w:rsidR="0031317B" w:rsidRPr="0054755B" w:rsidRDefault="0031317B" w:rsidP="00036F3E">
            <w:pPr>
              <w:rPr>
                <w:rFonts w:ascii="Times New Roman" w:hAnsi="Times New Roman" w:cs="Times New Roman"/>
                <w:lang w:eastAsia="ar-SA"/>
              </w:rPr>
            </w:pPr>
            <w:r>
              <w:rPr>
                <w:rFonts w:ascii="Times New Roman" w:hAnsi="Times New Roman" w:cs="Times New Roman"/>
                <w:lang w:eastAsia="ar-SA"/>
              </w:rPr>
              <w:lastRenderedPageBreak/>
              <w:t>Students will learn how to adjust BPMs and beat match. They will drop a record on the one to match phrasing between the two records</w:t>
            </w:r>
            <w:r w:rsidR="00E91087">
              <w:rPr>
                <w:rFonts w:ascii="Times New Roman" w:hAnsi="Times New Roman" w:cs="Times New Roman"/>
                <w:lang w:eastAsia="ar-SA"/>
              </w:rPr>
              <w:t xml:space="preserve"> that have different BPMs. They will mix songs of different genres and/or decades. </w:t>
            </w:r>
          </w:p>
        </w:tc>
        <w:tc>
          <w:tcPr>
            <w:tcW w:w="1600" w:type="dxa"/>
            <w:tcBorders>
              <w:top w:val="single" w:sz="4" w:space="0" w:color="auto"/>
              <w:left w:val="dashSmallGap" w:sz="4" w:space="0" w:color="auto"/>
              <w:bottom w:val="single" w:sz="4" w:space="0" w:color="auto"/>
              <w:right w:val="dotted" w:sz="4" w:space="0" w:color="auto"/>
            </w:tcBorders>
            <w:vAlign w:val="center"/>
          </w:tcPr>
          <w:p w:rsidR="0031317B" w:rsidRDefault="0031317B" w:rsidP="0031317B">
            <w:pPr>
              <w:jc w:val="center"/>
              <w:rPr>
                <w:rFonts w:ascii="Times New Roman" w:hAnsi="Times New Roman" w:cs="Times New Roman"/>
              </w:rPr>
            </w:pPr>
            <w:r>
              <w:rPr>
                <w:rFonts w:ascii="Times New Roman" w:hAnsi="Times New Roman" w:cs="Times New Roman"/>
              </w:rPr>
              <w:lastRenderedPageBreak/>
              <w:t>Of</w:t>
            </w:r>
          </w:p>
          <w:p w:rsidR="00BE0E04" w:rsidRPr="0053433C" w:rsidRDefault="0031317B" w:rsidP="0031317B">
            <w:pPr>
              <w:jc w:val="center"/>
              <w:rPr>
                <w:rFonts w:ascii="Times New Roman" w:hAnsi="Times New Roman" w:cs="Times New Roman"/>
              </w:rPr>
            </w:pPr>
            <w:r>
              <w:rPr>
                <w:rFonts w:ascii="Times New Roman" w:hAnsi="Times New Roman" w:cs="Times New Roman"/>
              </w:rPr>
              <w:t>(Observation)</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4</w:t>
            </w:r>
          </w:p>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DC52A8" w:rsidP="00036F3E">
            <w:pPr>
              <w:rPr>
                <w:rFonts w:ascii="Times New Roman" w:hAnsi="Times New Roman" w:cs="Times New Roman"/>
              </w:rPr>
            </w:pPr>
            <w:r w:rsidRPr="0031317B">
              <w:rPr>
                <w:rFonts w:ascii="Times New Roman" w:hAnsi="Times New Roman" w:cs="Times New Roman"/>
                <w:b/>
              </w:rPr>
              <w:t>A2.2</w:t>
            </w:r>
            <w:r w:rsidRPr="0031317B">
              <w:rPr>
                <w:rFonts w:ascii="Times New Roman" w:hAnsi="Times New Roman" w:cs="Times New Roman"/>
              </w:rPr>
              <w:t xml:space="preserve"> apply the elements of music and related concepts appropriately when composing and/or arranging music </w:t>
            </w:r>
            <w:r w:rsidRPr="0031317B">
              <w:rPr>
                <w:rFonts w:ascii="Times New Roman" w:hAnsi="Times New Roman" w:cs="Times New Roman"/>
                <w:b/>
              </w:rPr>
              <w:t>B1.1</w:t>
            </w:r>
            <w:r w:rsidRPr="0031317B">
              <w:rPr>
                <w:rFonts w:ascii="Times New Roman" w:hAnsi="Times New Roman" w:cs="Times New Roman"/>
              </w:rPr>
              <w:t xml:space="preserve"> listen to and/or perform selections that represent a wide variety of musical genres and styles, and describe and reflect on their responses to them </w:t>
            </w:r>
            <w:r w:rsidRPr="0031317B">
              <w:rPr>
                <w:rFonts w:ascii="Times New Roman" w:hAnsi="Times New Roman" w:cs="Times New Roman"/>
                <w:b/>
              </w:rPr>
              <w:t>C1.2</w:t>
            </w:r>
            <w:r w:rsidRPr="0031317B">
              <w:rPr>
                <w:rFonts w:ascii="Times New Roman" w:hAnsi="Times New Roman" w:cs="Times New Roman"/>
              </w:rPr>
              <w:t xml:space="preserve"> demonstrate an understanding of, and use proper terminology when referring to, aspects of musical form in a variety of genres</w:t>
            </w:r>
            <w:r>
              <w:rPr>
                <w:rFonts w:ascii="Times New Roman" w:hAnsi="Times New Roman" w:cs="Times New Roman"/>
              </w:rPr>
              <w:t xml:space="preserve"> </w:t>
            </w:r>
            <w:r w:rsidR="0031317B" w:rsidRPr="00DC52A8">
              <w:rPr>
                <w:rFonts w:ascii="Times New Roman" w:hAnsi="Times New Roman" w:cs="Times New Roman"/>
                <w:b/>
              </w:rPr>
              <w:t>B3.2</w:t>
            </w:r>
            <w:r w:rsidR="0031317B" w:rsidRPr="0031317B">
              <w:rPr>
                <w:rFonts w:ascii="Times New Roman" w:hAnsi="Times New Roman" w:cs="Times New Roman"/>
              </w:rPr>
              <w:t xml:space="preserve"> identify / analyze their musical production and performance skills and knowledge, and describe the steps they will take to </w:t>
            </w:r>
            <w:r>
              <w:rPr>
                <w:rFonts w:ascii="Times New Roman" w:hAnsi="Times New Roman" w:cs="Times New Roman"/>
              </w:rPr>
              <w:t>ensure continued improvement</w:t>
            </w:r>
          </w:p>
        </w:tc>
        <w:tc>
          <w:tcPr>
            <w:tcW w:w="7345" w:type="dxa"/>
            <w:tcBorders>
              <w:top w:val="single" w:sz="4" w:space="0" w:color="auto"/>
              <w:left w:val="dashSmallGap" w:sz="4" w:space="0" w:color="auto"/>
              <w:bottom w:val="single" w:sz="4" w:space="0" w:color="auto"/>
              <w:right w:val="dashSmallGap" w:sz="4" w:space="0" w:color="auto"/>
            </w:tcBorders>
          </w:tcPr>
          <w:p w:rsidR="00E91087" w:rsidRDefault="00E91087" w:rsidP="00E91087">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mix two songs together with the different BPMs 2) I can drop a record “on the one” and match phrasing 3) I can mix songs together from different genres or decades</w:t>
            </w:r>
          </w:p>
          <w:p w:rsidR="00E91087" w:rsidRDefault="00E91087" w:rsidP="00036F3E">
            <w:pPr>
              <w:pStyle w:val="Standard"/>
              <w:rPr>
                <w:rFonts w:cs="Times New Roman"/>
                <w:bCs/>
                <w:sz w:val="22"/>
                <w:szCs w:val="22"/>
              </w:rPr>
            </w:pPr>
          </w:p>
          <w:p w:rsidR="00BE0E04" w:rsidRPr="0054755B" w:rsidRDefault="0031317B" w:rsidP="00036F3E">
            <w:pPr>
              <w:pStyle w:val="Standard"/>
              <w:rPr>
                <w:rFonts w:cs="Times New Roman"/>
                <w:bCs/>
                <w:sz w:val="22"/>
                <w:szCs w:val="22"/>
              </w:rPr>
            </w:pPr>
            <w:r>
              <w:rPr>
                <w:rFonts w:cs="Times New Roman"/>
                <w:bCs/>
                <w:sz w:val="22"/>
                <w:szCs w:val="22"/>
              </w:rPr>
              <w:t>Students will write a journal about the skills they are developing and the steps they can take to improve</w:t>
            </w:r>
            <w:r w:rsidR="00E91087">
              <w:rPr>
                <w:rFonts w:cs="Times New Roman"/>
                <w:bCs/>
                <w:sz w:val="22"/>
                <w:szCs w:val="22"/>
              </w:rPr>
              <w:t>. They will begin to collect songs they like and group them by theme. They will work to create a crate of songs that they will use for their recorded and live mixes. They will also learn how to use some transition effects.</w:t>
            </w:r>
          </w:p>
        </w:tc>
        <w:tc>
          <w:tcPr>
            <w:tcW w:w="1600" w:type="dxa"/>
            <w:tcBorders>
              <w:top w:val="single" w:sz="4" w:space="0" w:color="auto"/>
              <w:left w:val="dashSmallGap" w:sz="4" w:space="0" w:color="auto"/>
              <w:bottom w:val="single" w:sz="4" w:space="0" w:color="auto"/>
              <w:right w:val="dotted" w:sz="4" w:space="0" w:color="auto"/>
            </w:tcBorders>
            <w:vAlign w:val="center"/>
          </w:tcPr>
          <w:p w:rsidR="00E91087" w:rsidRDefault="00E91087" w:rsidP="00E91087">
            <w:pPr>
              <w:jc w:val="center"/>
              <w:rPr>
                <w:rFonts w:ascii="Times New Roman" w:hAnsi="Times New Roman" w:cs="Times New Roman"/>
              </w:rPr>
            </w:pPr>
            <w:r>
              <w:rPr>
                <w:rFonts w:ascii="Times New Roman" w:hAnsi="Times New Roman" w:cs="Times New Roman"/>
              </w:rPr>
              <w:t>Of</w:t>
            </w:r>
          </w:p>
          <w:p w:rsidR="00BE0E04" w:rsidRPr="0053433C" w:rsidRDefault="00E91087" w:rsidP="00E91087">
            <w:pPr>
              <w:jc w:val="center"/>
              <w:rPr>
                <w:rFonts w:ascii="Times New Roman" w:hAnsi="Times New Roman" w:cs="Times New Roman"/>
              </w:rPr>
            </w:pPr>
            <w:r>
              <w:rPr>
                <w:rFonts w:ascii="Times New Roman" w:hAnsi="Times New Roman" w:cs="Times New Roman"/>
              </w:rPr>
              <w:t>(Journal)</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5</w:t>
            </w:r>
          </w:p>
          <w:p w:rsidR="00BE0E04" w:rsidRDefault="00BE0E04" w:rsidP="00036F3E">
            <w:pP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799" w:type="dxa"/>
            <w:gridSpan w:val="3"/>
            <w:tcBorders>
              <w:top w:val="single" w:sz="4" w:space="0" w:color="auto"/>
              <w:left w:val="dashSmallGap" w:sz="4" w:space="0" w:color="auto"/>
              <w:bottom w:val="single" w:sz="4" w:space="0" w:color="auto"/>
              <w:right w:val="dashSmallGap" w:sz="4" w:space="0" w:color="auto"/>
            </w:tcBorders>
          </w:tcPr>
          <w:p w:rsidR="0061294B" w:rsidRPr="0031317B" w:rsidRDefault="0061294B" w:rsidP="0061294B">
            <w:pPr>
              <w:rPr>
                <w:rFonts w:ascii="Times New Roman" w:hAnsi="Times New Roman" w:cs="Times New Roman"/>
              </w:rPr>
            </w:pPr>
            <w:r w:rsidRPr="0061294B">
              <w:rPr>
                <w:rFonts w:ascii="Times New Roman" w:hAnsi="Times New Roman" w:cs="Times New Roman"/>
                <w:b/>
              </w:rPr>
              <w:t>A1.1</w:t>
            </w:r>
            <w:r w:rsidRPr="0031317B">
              <w:rPr>
                <w:rFonts w:ascii="Times New Roman" w:hAnsi="Times New Roman" w:cs="Times New Roman"/>
              </w:rPr>
              <w:t xml:space="preserve"> apply the creative process when performing music and composing and/or arranging music </w:t>
            </w:r>
          </w:p>
          <w:p w:rsidR="00BE0E04" w:rsidRPr="0053433C" w:rsidRDefault="0061294B" w:rsidP="0061294B">
            <w:pPr>
              <w:rPr>
                <w:rFonts w:ascii="Times New Roman" w:hAnsi="Times New Roman" w:cs="Times New Roman"/>
              </w:rPr>
            </w:pPr>
            <w:r w:rsidRPr="0061294B">
              <w:rPr>
                <w:rFonts w:ascii="Times New Roman" w:hAnsi="Times New Roman" w:cs="Times New Roman"/>
                <w:b/>
              </w:rPr>
              <w:t>A1.2</w:t>
            </w:r>
            <w:r w:rsidRPr="0031317B">
              <w:rPr>
                <w:rFonts w:ascii="Times New Roman" w:hAnsi="Times New Roman" w:cs="Times New Roman"/>
              </w:rPr>
              <w:t xml:space="preserve"> apply the creative process whe</w:t>
            </w:r>
            <w:r>
              <w:rPr>
                <w:rFonts w:ascii="Times New Roman" w:hAnsi="Times New Roman" w:cs="Times New Roman"/>
              </w:rPr>
              <w:t xml:space="preserve">n creating a musical production </w:t>
            </w:r>
            <w:r w:rsidR="0031317B" w:rsidRPr="0061294B">
              <w:rPr>
                <w:rFonts w:ascii="Times New Roman" w:hAnsi="Times New Roman" w:cs="Times New Roman"/>
                <w:b/>
              </w:rPr>
              <w:t>A3.3</w:t>
            </w:r>
            <w:r w:rsidR="0031317B" w:rsidRPr="0031317B">
              <w:rPr>
                <w:rFonts w:ascii="Times New Roman" w:hAnsi="Times New Roman" w:cs="Times New Roman"/>
              </w:rPr>
              <w:t xml:space="preserve"> use current technology to create a record of their own or their peers’ performance and/or production</w:t>
            </w:r>
            <w:r w:rsidR="00B9515F">
              <w:rPr>
                <w:rFonts w:ascii="Times New Roman" w:hAnsi="Times New Roman" w:cs="Times New Roman"/>
              </w:rPr>
              <w:t xml:space="preserve"> </w:t>
            </w:r>
            <w:r w:rsidR="00B9515F" w:rsidRPr="0061294B">
              <w:rPr>
                <w:rFonts w:ascii="Times New Roman" w:hAnsi="Times New Roman" w:cs="Times New Roman"/>
                <w:b/>
              </w:rPr>
              <w:t>B1.3</w:t>
            </w:r>
            <w:r w:rsidR="00B9515F" w:rsidRPr="0031317B">
              <w:rPr>
                <w:rFonts w:ascii="Times New Roman" w:hAnsi="Times New Roman" w:cs="Times New Roman"/>
              </w:rPr>
              <w:t xml:space="preserve"> assess the effectiveness of a variety of musica</w:t>
            </w:r>
            <w:r w:rsidR="00B9515F">
              <w:rPr>
                <w:rFonts w:ascii="Times New Roman" w:hAnsi="Times New Roman" w:cs="Times New Roman"/>
              </w:rPr>
              <w:t>l selections and/or productions</w:t>
            </w:r>
            <w:r w:rsidR="00DC52A8">
              <w:rPr>
                <w:rFonts w:ascii="Times New Roman" w:hAnsi="Times New Roman" w:cs="Times New Roman"/>
              </w:rPr>
              <w:t xml:space="preserve"> </w:t>
            </w:r>
            <w:r w:rsidR="00DC52A8" w:rsidRPr="00DC52A8">
              <w:rPr>
                <w:rFonts w:ascii="Times New Roman" w:hAnsi="Times New Roman" w:cs="Times New Roman"/>
                <w:b/>
              </w:rPr>
              <w:t>B3.2</w:t>
            </w:r>
            <w:r w:rsidR="00DC52A8" w:rsidRPr="0031317B">
              <w:rPr>
                <w:rFonts w:ascii="Times New Roman" w:hAnsi="Times New Roman" w:cs="Times New Roman"/>
              </w:rPr>
              <w:t xml:space="preserve"> identify / analyze their musical production and performance skills and knowledge, and describe the steps they will take to </w:t>
            </w:r>
            <w:r w:rsidR="00DC52A8">
              <w:rPr>
                <w:rFonts w:ascii="Times New Roman" w:hAnsi="Times New Roman" w:cs="Times New Roman"/>
              </w:rPr>
              <w:t>ensure continued improvement</w:t>
            </w:r>
          </w:p>
        </w:tc>
        <w:tc>
          <w:tcPr>
            <w:tcW w:w="7345" w:type="dxa"/>
            <w:tcBorders>
              <w:top w:val="single" w:sz="4" w:space="0" w:color="auto"/>
              <w:left w:val="dashSmallGap" w:sz="4" w:space="0" w:color="auto"/>
              <w:bottom w:val="single" w:sz="4" w:space="0" w:color="auto"/>
              <w:right w:val="dashSmallGap" w:sz="4" w:space="0" w:color="auto"/>
            </w:tcBorders>
          </w:tcPr>
          <w:p w:rsidR="00E91087" w:rsidRDefault="00E91087" w:rsidP="00E91087">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mix two songs together with the different BPMs 2) I can drop a record “on the one” and match phrasing 3) I can mix songs together from different genres or decades</w:t>
            </w:r>
            <w:r w:rsidR="0061294B">
              <w:rPr>
                <w:rFonts w:ascii="Times New Roman" w:hAnsi="Times New Roman" w:cs="Times New Roman"/>
              </w:rPr>
              <w:t xml:space="preserve"> 4) I can create a playlist for a recorded mix and plan a live mixset</w:t>
            </w:r>
          </w:p>
          <w:p w:rsidR="0061294B" w:rsidRDefault="0061294B" w:rsidP="00E91087">
            <w:pPr>
              <w:rPr>
                <w:rFonts w:ascii="Times New Roman" w:hAnsi="Times New Roman" w:cs="Times New Roman"/>
              </w:rPr>
            </w:pPr>
          </w:p>
          <w:p w:rsidR="00BE0E04" w:rsidRPr="0054755B" w:rsidRDefault="0061294B" w:rsidP="00036F3E">
            <w:pPr>
              <w:rPr>
                <w:rFonts w:ascii="Times New Roman" w:hAnsi="Times New Roman" w:cs="Times New Roman"/>
              </w:rPr>
            </w:pPr>
            <w:r>
              <w:rPr>
                <w:rFonts w:ascii="Times New Roman" w:hAnsi="Times New Roman" w:cs="Times New Roman"/>
              </w:rPr>
              <w:t xml:space="preserve">Students will mix records together that have different BPMs. They will record a mix today and then create artwork for the CD version. They will plan the live mix for tomorrow’s class. </w:t>
            </w:r>
            <w:r w:rsidR="00B9515F">
              <w:rPr>
                <w:rFonts w:ascii="Times New Roman" w:hAnsi="Times New Roman" w:cs="Times New Roman"/>
              </w:rPr>
              <w:t>Students will do a self-assessment of their mix.</w:t>
            </w:r>
          </w:p>
        </w:tc>
        <w:tc>
          <w:tcPr>
            <w:tcW w:w="1600" w:type="dxa"/>
            <w:tcBorders>
              <w:top w:val="single" w:sz="4" w:space="0" w:color="auto"/>
              <w:left w:val="dashSmallGap" w:sz="4" w:space="0" w:color="auto"/>
              <w:bottom w:val="single" w:sz="4" w:space="0" w:color="auto"/>
              <w:right w:val="dotted" w:sz="4" w:space="0" w:color="auto"/>
            </w:tcBorders>
            <w:vAlign w:val="center"/>
          </w:tcPr>
          <w:p w:rsidR="00BE0E04" w:rsidRDefault="00E91087" w:rsidP="00036F3E">
            <w:pPr>
              <w:jc w:val="center"/>
              <w:rPr>
                <w:rFonts w:ascii="Times New Roman" w:hAnsi="Times New Roman" w:cs="Times New Roman"/>
              </w:rPr>
            </w:pPr>
            <w:r>
              <w:rPr>
                <w:rFonts w:ascii="Times New Roman" w:hAnsi="Times New Roman" w:cs="Times New Roman"/>
              </w:rPr>
              <w:t>Of</w:t>
            </w:r>
          </w:p>
          <w:p w:rsidR="00E91087" w:rsidRDefault="00E91087" w:rsidP="00036F3E">
            <w:pPr>
              <w:jc w:val="center"/>
              <w:rPr>
                <w:rFonts w:ascii="Times New Roman" w:hAnsi="Times New Roman" w:cs="Times New Roman"/>
              </w:rPr>
            </w:pPr>
            <w:r>
              <w:rPr>
                <w:rFonts w:ascii="Times New Roman" w:hAnsi="Times New Roman" w:cs="Times New Roman"/>
              </w:rPr>
              <w:t>(</w:t>
            </w:r>
            <w:r w:rsidR="0061294B">
              <w:rPr>
                <w:rFonts w:ascii="Times New Roman" w:hAnsi="Times New Roman" w:cs="Times New Roman"/>
              </w:rPr>
              <w:t>Themed Mix)</w:t>
            </w:r>
          </w:p>
          <w:p w:rsidR="00B9515F" w:rsidRDefault="00B9515F" w:rsidP="00036F3E">
            <w:pPr>
              <w:jc w:val="center"/>
              <w:rPr>
                <w:rFonts w:ascii="Times New Roman" w:hAnsi="Times New Roman" w:cs="Times New Roman"/>
              </w:rPr>
            </w:pPr>
          </w:p>
          <w:p w:rsidR="00B9515F" w:rsidRDefault="00B9515F" w:rsidP="00036F3E">
            <w:pPr>
              <w:jc w:val="center"/>
              <w:rPr>
                <w:rFonts w:ascii="Times New Roman" w:hAnsi="Times New Roman" w:cs="Times New Roman"/>
              </w:rPr>
            </w:pPr>
            <w:r>
              <w:rPr>
                <w:rFonts w:ascii="Times New Roman" w:hAnsi="Times New Roman" w:cs="Times New Roman"/>
              </w:rPr>
              <w:t>As</w:t>
            </w:r>
          </w:p>
          <w:p w:rsidR="00B9515F" w:rsidRPr="0053433C" w:rsidRDefault="00B9515F" w:rsidP="00036F3E">
            <w:pPr>
              <w:jc w:val="center"/>
              <w:rPr>
                <w:rFonts w:ascii="Times New Roman" w:hAnsi="Times New Roman" w:cs="Times New Roman"/>
              </w:rPr>
            </w:pPr>
            <w:r>
              <w:rPr>
                <w:rFonts w:ascii="Times New Roman" w:hAnsi="Times New Roman" w:cs="Times New Roman"/>
              </w:rPr>
              <w:t>(Self-assessment)</w:t>
            </w:r>
          </w:p>
        </w:tc>
      </w:tr>
      <w:tr w:rsidR="00BE0E04" w:rsidTr="0016305F">
        <w:trPr>
          <w:trHeight w:val="1506"/>
        </w:trPr>
        <w:tc>
          <w:tcPr>
            <w:tcW w:w="923" w:type="dxa"/>
            <w:tcBorders>
              <w:top w:val="single" w:sz="4" w:space="0" w:color="auto"/>
              <w:left w:val="single" w:sz="18"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6</w:t>
            </w:r>
          </w:p>
        </w:tc>
        <w:tc>
          <w:tcPr>
            <w:tcW w:w="4799" w:type="dxa"/>
            <w:gridSpan w:val="3"/>
            <w:tcBorders>
              <w:top w:val="single" w:sz="4" w:space="0" w:color="auto"/>
              <w:left w:val="dashSmallGap" w:sz="4" w:space="0" w:color="auto"/>
              <w:right w:val="dashSmallGap" w:sz="4" w:space="0" w:color="auto"/>
            </w:tcBorders>
          </w:tcPr>
          <w:p w:rsidR="00BE0E04" w:rsidRPr="0053433C" w:rsidRDefault="0031317B" w:rsidP="0031317B">
            <w:pPr>
              <w:rPr>
                <w:rFonts w:ascii="Times New Roman" w:hAnsi="Times New Roman" w:cs="Times New Roman"/>
              </w:rPr>
            </w:pPr>
            <w:r w:rsidRPr="0061294B">
              <w:rPr>
                <w:rFonts w:ascii="Times New Roman" w:hAnsi="Times New Roman" w:cs="Times New Roman"/>
                <w:b/>
              </w:rPr>
              <w:t>A2.2</w:t>
            </w:r>
            <w:r w:rsidRPr="0031317B">
              <w:rPr>
                <w:rFonts w:ascii="Times New Roman" w:hAnsi="Times New Roman" w:cs="Times New Roman"/>
              </w:rPr>
              <w:t xml:space="preserve"> apply the elements of music and related concepts appropriately when com</w:t>
            </w:r>
            <w:r w:rsidR="0061294B">
              <w:rPr>
                <w:rFonts w:ascii="Times New Roman" w:hAnsi="Times New Roman" w:cs="Times New Roman"/>
              </w:rPr>
              <w:t xml:space="preserve">posing and/or arranging music </w:t>
            </w:r>
            <w:r w:rsidRPr="0061294B">
              <w:rPr>
                <w:rFonts w:ascii="Times New Roman" w:hAnsi="Times New Roman" w:cs="Times New Roman"/>
                <w:b/>
              </w:rPr>
              <w:t>A3.1</w:t>
            </w:r>
            <w:r w:rsidRPr="0031317B">
              <w:rPr>
                <w:rFonts w:ascii="Times New Roman" w:hAnsi="Times New Roman" w:cs="Times New Roman"/>
              </w:rPr>
              <w:t xml:space="preserve"> demonstrate technical skill when performing music and/or </w:t>
            </w:r>
            <w:r w:rsidR="0061294B">
              <w:rPr>
                <w:rFonts w:ascii="Times New Roman" w:hAnsi="Times New Roman" w:cs="Times New Roman"/>
              </w:rPr>
              <w:t xml:space="preserve">creating a musical production   </w:t>
            </w:r>
            <w:r w:rsidRPr="0061294B">
              <w:rPr>
                <w:rFonts w:ascii="Times New Roman" w:hAnsi="Times New Roman" w:cs="Times New Roman"/>
                <w:b/>
              </w:rPr>
              <w:t>A3.2</w:t>
            </w:r>
            <w:r w:rsidRPr="0031317B">
              <w:rPr>
                <w:rFonts w:ascii="Times New Roman" w:hAnsi="Times New Roman" w:cs="Times New Roman"/>
              </w:rPr>
              <w:t xml:space="preserve"> use compositional techniques and available technology when co</w:t>
            </w:r>
            <w:r w:rsidR="0061294B">
              <w:rPr>
                <w:rFonts w:ascii="Times New Roman" w:hAnsi="Times New Roman" w:cs="Times New Roman"/>
              </w:rPr>
              <w:t xml:space="preserve">mposing and/or arranging music </w:t>
            </w:r>
            <w:r w:rsidRPr="0061294B">
              <w:rPr>
                <w:rFonts w:ascii="Times New Roman" w:hAnsi="Times New Roman" w:cs="Times New Roman"/>
                <w:b/>
              </w:rPr>
              <w:t>B1.1</w:t>
            </w:r>
            <w:r w:rsidRPr="0031317B">
              <w:rPr>
                <w:rFonts w:ascii="Times New Roman" w:hAnsi="Times New Roman" w:cs="Times New Roman"/>
              </w:rPr>
              <w:t xml:space="preserve"> listen to and/or perform selections that represent a wide variety of musical genres and styles, and describe and refl</w:t>
            </w:r>
            <w:r w:rsidR="0061294B">
              <w:rPr>
                <w:rFonts w:ascii="Times New Roman" w:hAnsi="Times New Roman" w:cs="Times New Roman"/>
              </w:rPr>
              <w:t xml:space="preserve">ect on their responses to them </w:t>
            </w:r>
            <w:r w:rsidRPr="0061294B">
              <w:rPr>
                <w:rFonts w:ascii="Times New Roman" w:hAnsi="Times New Roman" w:cs="Times New Roman"/>
                <w:b/>
              </w:rPr>
              <w:t>B1.3</w:t>
            </w:r>
            <w:r w:rsidRPr="0031317B">
              <w:rPr>
                <w:rFonts w:ascii="Times New Roman" w:hAnsi="Times New Roman" w:cs="Times New Roman"/>
              </w:rPr>
              <w:t xml:space="preserve"> assess the effectiveness of a variety of musica</w:t>
            </w:r>
            <w:r w:rsidR="0061294B">
              <w:rPr>
                <w:rFonts w:ascii="Times New Roman" w:hAnsi="Times New Roman" w:cs="Times New Roman"/>
              </w:rPr>
              <w:t xml:space="preserve">l selections and/or productions </w:t>
            </w:r>
            <w:r w:rsidRPr="0061294B">
              <w:rPr>
                <w:rFonts w:ascii="Times New Roman" w:hAnsi="Times New Roman" w:cs="Times New Roman"/>
                <w:b/>
              </w:rPr>
              <w:t>C1.2</w:t>
            </w:r>
            <w:r w:rsidRPr="0031317B">
              <w:rPr>
                <w:rFonts w:ascii="Times New Roman" w:hAnsi="Times New Roman" w:cs="Times New Roman"/>
              </w:rPr>
              <w:t xml:space="preserve"> demonstrate an understanding of, and use </w:t>
            </w:r>
            <w:r w:rsidRPr="0031317B">
              <w:rPr>
                <w:rFonts w:ascii="Times New Roman" w:hAnsi="Times New Roman" w:cs="Times New Roman"/>
              </w:rPr>
              <w:lastRenderedPageBreak/>
              <w:t>proper terminology when referring to, aspects of musical form in a variety of genres</w:t>
            </w:r>
            <w:r w:rsidR="0061294B">
              <w:rPr>
                <w:rFonts w:ascii="Times New Roman" w:hAnsi="Times New Roman" w:cs="Times New Roman"/>
              </w:rPr>
              <w:t xml:space="preserve"> </w:t>
            </w:r>
            <w:r w:rsidRPr="0061294B">
              <w:rPr>
                <w:rFonts w:ascii="Times New Roman" w:hAnsi="Times New Roman" w:cs="Times New Roman"/>
                <w:b/>
              </w:rPr>
              <w:t>C2.1</w:t>
            </w:r>
            <w:r w:rsidRPr="0031317B">
              <w:rPr>
                <w:rFonts w:ascii="Times New Roman" w:hAnsi="Times New Roman" w:cs="Times New Roman"/>
              </w:rPr>
              <w:t xml:space="preserve"> categorize various musical works by genre, period, and function and/or theme, and describe the reasons for their categorization</w:t>
            </w:r>
          </w:p>
        </w:tc>
        <w:tc>
          <w:tcPr>
            <w:tcW w:w="7345" w:type="dxa"/>
            <w:tcBorders>
              <w:top w:val="single" w:sz="4" w:space="0" w:color="auto"/>
              <w:left w:val="dashSmallGap" w:sz="4" w:space="0" w:color="auto"/>
              <w:right w:val="dashSmallGap" w:sz="4" w:space="0" w:color="auto"/>
            </w:tcBorders>
          </w:tcPr>
          <w:p w:rsidR="00BE0E04" w:rsidRDefault="0061294B" w:rsidP="00036F3E">
            <w:pPr>
              <w:rPr>
                <w:rFonts w:ascii="Times New Roman" w:hAnsi="Times New Roman" w:cs="Times New Roman"/>
                <w:bCs/>
              </w:rPr>
            </w:pPr>
            <w:r w:rsidRPr="0054755B">
              <w:rPr>
                <w:rFonts w:ascii="Times New Roman" w:hAnsi="Times New Roman" w:cs="Times New Roman"/>
                <w:b/>
              </w:rPr>
              <w:lastRenderedPageBreak/>
              <w:t>Learning Goals</w:t>
            </w:r>
            <w:r>
              <w:rPr>
                <w:rFonts w:ascii="Times New Roman" w:hAnsi="Times New Roman" w:cs="Times New Roman"/>
              </w:rPr>
              <w:t xml:space="preserve"> – 1) I can arrange songs together musically 2) I can use a DJ controller effectively 3) I can employ skills learned in this unit in a live set 4)</w:t>
            </w:r>
          </w:p>
          <w:p w:rsidR="008C148A" w:rsidRDefault="008C148A" w:rsidP="00036F3E">
            <w:pPr>
              <w:rPr>
                <w:rFonts w:ascii="Times New Roman" w:hAnsi="Times New Roman" w:cs="Times New Roman"/>
                <w:bCs/>
              </w:rPr>
            </w:pPr>
            <w:r>
              <w:rPr>
                <w:rFonts w:ascii="Times New Roman" w:hAnsi="Times New Roman" w:cs="Times New Roman"/>
                <w:bCs/>
              </w:rPr>
              <w:t>Students will perform a live mixset that incorporates a request. They will also present their recorded mixset, complete with CD cover art</w:t>
            </w:r>
            <w:r w:rsidR="0031317B">
              <w:rPr>
                <w:rFonts w:ascii="Times New Roman" w:hAnsi="Times New Roman" w:cs="Times New Roman"/>
                <w:bCs/>
              </w:rPr>
              <w:t xml:space="preserve">. </w:t>
            </w:r>
            <w:r w:rsidR="00B9515F">
              <w:rPr>
                <w:rFonts w:ascii="Times New Roman" w:hAnsi="Times New Roman" w:cs="Times New Roman"/>
                <w:bCs/>
              </w:rPr>
              <w:t>5) I can mix a variety of songs from different genres and eras 6) I can assess the effectiveness of my work</w:t>
            </w:r>
            <w:r w:rsidR="00C40BC7">
              <w:rPr>
                <w:rFonts w:ascii="Times New Roman" w:hAnsi="Times New Roman" w:cs="Times New Roman"/>
                <w:bCs/>
              </w:rPr>
              <w:t xml:space="preserve"> 7) I can use properly terminology in my self-assessment 8) I can categorize the songs I played in my mix</w:t>
            </w:r>
          </w:p>
          <w:p w:rsidR="00C40BC7" w:rsidRDefault="00C40BC7" w:rsidP="00036F3E">
            <w:pPr>
              <w:rPr>
                <w:rFonts w:ascii="Times New Roman" w:hAnsi="Times New Roman" w:cs="Times New Roman"/>
                <w:bCs/>
              </w:rPr>
            </w:pPr>
          </w:p>
          <w:p w:rsidR="00C40BC7" w:rsidRPr="00C67A6F" w:rsidRDefault="00C40BC7" w:rsidP="00036F3E">
            <w:pPr>
              <w:rPr>
                <w:rFonts w:ascii="Times New Roman" w:hAnsi="Times New Roman" w:cs="Times New Roman"/>
                <w:bCs/>
              </w:rPr>
            </w:pPr>
            <w:r>
              <w:rPr>
                <w:rFonts w:ascii="Times New Roman" w:hAnsi="Times New Roman" w:cs="Times New Roman"/>
                <w:bCs/>
              </w:rPr>
              <w:t xml:space="preserve">Students will perform a live mix that they have planned. They will also take and play a request from the teacher or a fellow student. </w:t>
            </w:r>
          </w:p>
        </w:tc>
        <w:tc>
          <w:tcPr>
            <w:tcW w:w="1600" w:type="dxa"/>
            <w:tcBorders>
              <w:top w:val="single" w:sz="4" w:space="0" w:color="auto"/>
              <w:left w:val="dashSmallGap" w:sz="4" w:space="0" w:color="auto"/>
              <w:right w:val="dotted" w:sz="4" w:space="0" w:color="auto"/>
            </w:tcBorders>
            <w:vAlign w:val="center"/>
          </w:tcPr>
          <w:p w:rsidR="0061294B" w:rsidRDefault="0061294B" w:rsidP="0061294B">
            <w:pPr>
              <w:jc w:val="center"/>
              <w:rPr>
                <w:rFonts w:ascii="Times New Roman" w:hAnsi="Times New Roman" w:cs="Times New Roman"/>
              </w:rPr>
            </w:pPr>
            <w:r>
              <w:rPr>
                <w:rFonts w:ascii="Times New Roman" w:hAnsi="Times New Roman" w:cs="Times New Roman"/>
              </w:rPr>
              <w:t>Of</w:t>
            </w:r>
          </w:p>
          <w:p w:rsidR="00BE0E04" w:rsidRDefault="0061294B" w:rsidP="0061294B">
            <w:pPr>
              <w:jc w:val="center"/>
              <w:rPr>
                <w:rFonts w:ascii="Times New Roman" w:hAnsi="Times New Roman" w:cs="Times New Roman"/>
              </w:rPr>
            </w:pPr>
            <w:r>
              <w:rPr>
                <w:rFonts w:ascii="Times New Roman" w:hAnsi="Times New Roman" w:cs="Times New Roman"/>
              </w:rPr>
              <w:t>(Live Mix)</w:t>
            </w:r>
          </w:p>
          <w:p w:rsidR="00C40BC7" w:rsidRDefault="00C40BC7" w:rsidP="0061294B">
            <w:pPr>
              <w:jc w:val="center"/>
              <w:rPr>
                <w:rFonts w:ascii="Times New Roman" w:hAnsi="Times New Roman" w:cs="Times New Roman"/>
              </w:rPr>
            </w:pPr>
          </w:p>
          <w:p w:rsidR="00C40BC7" w:rsidRDefault="00C40BC7" w:rsidP="00C40BC7">
            <w:pPr>
              <w:jc w:val="center"/>
              <w:rPr>
                <w:rFonts w:ascii="Times New Roman" w:hAnsi="Times New Roman" w:cs="Times New Roman"/>
              </w:rPr>
            </w:pPr>
            <w:r>
              <w:rPr>
                <w:rFonts w:ascii="Times New Roman" w:hAnsi="Times New Roman" w:cs="Times New Roman"/>
              </w:rPr>
              <w:t>As</w:t>
            </w:r>
          </w:p>
          <w:p w:rsidR="00C40BC7" w:rsidRDefault="00C40BC7" w:rsidP="00C40BC7">
            <w:pPr>
              <w:jc w:val="center"/>
              <w:rPr>
                <w:rFonts w:ascii="Times New Roman" w:hAnsi="Times New Roman" w:cs="Times New Roman"/>
              </w:rPr>
            </w:pPr>
            <w:r>
              <w:rPr>
                <w:rFonts w:ascii="Times New Roman" w:hAnsi="Times New Roman" w:cs="Times New Roman"/>
              </w:rPr>
              <w:t>(Self-assessment)</w:t>
            </w:r>
          </w:p>
        </w:tc>
      </w:tr>
    </w:tbl>
    <w:p w:rsidR="00BE0E04" w:rsidRDefault="00BE0E04"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p>
    <w:tbl>
      <w:tblPr>
        <w:tblStyle w:val="TableGrid"/>
        <w:tblW w:w="14847" w:type="dxa"/>
        <w:tblBorders>
          <w:top w:val="single" w:sz="12" w:space="0" w:color="auto"/>
        </w:tblBorders>
        <w:tblLook w:val="04A0" w:firstRow="1" w:lastRow="0" w:firstColumn="1" w:lastColumn="0" w:noHBand="0" w:noVBand="1"/>
      </w:tblPr>
      <w:tblGrid>
        <w:gridCol w:w="923"/>
        <w:gridCol w:w="3374"/>
        <w:gridCol w:w="885"/>
        <w:gridCol w:w="720"/>
        <w:gridCol w:w="7345"/>
        <w:gridCol w:w="1600"/>
      </w:tblGrid>
      <w:tr w:rsidR="00BE0E04" w:rsidRPr="0053433C" w:rsidTr="00DB057E">
        <w:tc>
          <w:tcPr>
            <w:tcW w:w="4297" w:type="dxa"/>
            <w:gridSpan w:val="2"/>
            <w:tcBorders>
              <w:top w:val="single" w:sz="18" w:space="0" w:color="auto"/>
              <w:left w:val="single" w:sz="18" w:space="0" w:color="auto"/>
              <w:bottom w:val="single" w:sz="4" w:space="0" w:color="auto"/>
              <w:right w:val="nil"/>
            </w:tcBorders>
            <w:shd w:val="clear" w:color="auto" w:fill="D9D9D9" w:themeFill="background1" w:themeFillShade="D9"/>
          </w:tcPr>
          <w:p w:rsidR="00BE0E04" w:rsidRPr="0053433C" w:rsidRDefault="00BE0E04" w:rsidP="00036F3E">
            <w:pPr>
              <w:rPr>
                <w:rFonts w:ascii="Times New Roman" w:hAnsi="Times New Roman" w:cs="Times New Roman"/>
              </w:rPr>
            </w:pPr>
            <w:r w:rsidRPr="0053433C">
              <w:rPr>
                <w:rFonts w:ascii="Times New Roman" w:hAnsi="Times New Roman" w:cs="Times New Roman"/>
                <w:sz w:val="40"/>
              </w:rPr>
              <w:lastRenderedPageBreak/>
              <w:t xml:space="preserve">Course Name: </w:t>
            </w:r>
            <w:r>
              <w:rPr>
                <w:rFonts w:ascii="Times New Roman" w:hAnsi="Times New Roman" w:cs="Times New Roman"/>
                <w:sz w:val="40"/>
              </w:rPr>
              <w:t>AMD3O</w:t>
            </w:r>
          </w:p>
        </w:tc>
        <w:tc>
          <w:tcPr>
            <w:tcW w:w="10550" w:type="dxa"/>
            <w:gridSpan w:val="4"/>
            <w:tcBorders>
              <w:top w:val="single" w:sz="18" w:space="0" w:color="auto"/>
              <w:left w:val="nil"/>
              <w:bottom w:val="single" w:sz="4" w:space="0" w:color="auto"/>
              <w:right w:val="dotted" w:sz="4" w:space="0" w:color="auto"/>
            </w:tcBorders>
            <w:shd w:val="clear" w:color="auto" w:fill="D9D9D9" w:themeFill="background1" w:themeFillShade="D9"/>
          </w:tcPr>
          <w:p w:rsidR="00BE0E04" w:rsidRPr="0053433C" w:rsidRDefault="0016305F" w:rsidP="00036F3E">
            <w:pPr>
              <w:jc w:val="right"/>
              <w:rPr>
                <w:rFonts w:ascii="Times New Roman" w:hAnsi="Times New Roman" w:cs="Times New Roman"/>
              </w:rPr>
            </w:pPr>
            <w:r>
              <w:rPr>
                <w:rFonts w:ascii="Times New Roman" w:hAnsi="Times New Roman" w:cs="Times New Roman"/>
                <w:sz w:val="40"/>
              </w:rPr>
              <w:t xml:space="preserve"> </w:t>
            </w:r>
            <w:r w:rsidR="00BE0E04" w:rsidRPr="0053433C">
              <w:rPr>
                <w:rFonts w:ascii="Times New Roman" w:hAnsi="Times New Roman" w:cs="Times New Roman"/>
                <w:sz w:val="40"/>
              </w:rPr>
              <w:t>Unit Number</w:t>
            </w:r>
            <w:r w:rsidR="00BE0E04">
              <w:rPr>
                <w:rFonts w:ascii="Times New Roman" w:hAnsi="Times New Roman" w:cs="Times New Roman"/>
                <w:sz w:val="40"/>
              </w:rPr>
              <w:t xml:space="preserve"> 5</w:t>
            </w:r>
            <w:r w:rsidR="00BE0E04" w:rsidRPr="0053433C">
              <w:rPr>
                <w:rFonts w:ascii="Times New Roman" w:hAnsi="Times New Roman" w:cs="Times New Roman"/>
                <w:sz w:val="40"/>
              </w:rPr>
              <w:t>:</w:t>
            </w:r>
            <w:r w:rsidR="00BE0E04">
              <w:rPr>
                <w:rFonts w:ascii="Times New Roman" w:hAnsi="Times New Roman" w:cs="Times New Roman"/>
                <w:sz w:val="40"/>
              </w:rPr>
              <w:t xml:space="preserve"> </w:t>
            </w:r>
            <w:r>
              <w:rPr>
                <w:rFonts w:ascii="Times New Roman" w:hAnsi="Times New Roman" w:cs="Times New Roman"/>
                <w:sz w:val="40"/>
              </w:rPr>
              <w:t>Careers in Music</w:t>
            </w:r>
          </w:p>
        </w:tc>
      </w:tr>
      <w:tr w:rsidR="00BE0E04" w:rsidRPr="00991123" w:rsidTr="0016305F">
        <w:tc>
          <w:tcPr>
            <w:tcW w:w="14847" w:type="dxa"/>
            <w:gridSpan w:val="6"/>
            <w:tcBorders>
              <w:top w:val="single" w:sz="4" w:space="0" w:color="auto"/>
              <w:left w:val="single" w:sz="18" w:space="0" w:color="auto"/>
              <w:bottom w:val="single" w:sz="12" w:space="0" w:color="auto"/>
              <w:right w:val="dotted" w:sz="4" w:space="0" w:color="auto"/>
            </w:tcBorders>
          </w:tcPr>
          <w:p w:rsidR="00BE0E04" w:rsidRPr="0053433C" w:rsidRDefault="00BE0E04" w:rsidP="00036F3E">
            <w:pPr>
              <w:rPr>
                <w:rFonts w:ascii="Times New Roman" w:hAnsi="Times New Roman" w:cs="Times New Roman"/>
                <w:b/>
                <w:sz w:val="24"/>
              </w:rPr>
            </w:pPr>
            <w:r w:rsidRPr="0053433C">
              <w:rPr>
                <w:rFonts w:ascii="Times New Roman" w:hAnsi="Times New Roman" w:cs="Times New Roman"/>
                <w:b/>
                <w:sz w:val="24"/>
              </w:rPr>
              <w:br/>
              <w:t xml:space="preserve">Number of Lessons: </w:t>
            </w:r>
            <w:r w:rsidR="00A42BA4">
              <w:rPr>
                <w:rFonts w:ascii="Times New Roman" w:hAnsi="Times New Roman" w:cs="Times New Roman"/>
                <w:b/>
                <w:sz w:val="24"/>
              </w:rPr>
              <w:t>5</w:t>
            </w:r>
          </w:p>
          <w:p w:rsidR="00BE0E04" w:rsidRPr="0053433C" w:rsidRDefault="00BE0E04" w:rsidP="00036F3E">
            <w:pPr>
              <w:rPr>
                <w:rFonts w:ascii="Times New Roman" w:hAnsi="Times New Roman" w:cs="Times New Roman"/>
                <w:b/>
                <w:sz w:val="24"/>
              </w:rPr>
            </w:pPr>
          </w:p>
          <w:p w:rsidR="00BE0E04" w:rsidRPr="0053433C" w:rsidRDefault="00BE0E04" w:rsidP="00036F3E">
            <w:pPr>
              <w:rPr>
                <w:rFonts w:ascii="Times New Roman" w:hAnsi="Times New Roman" w:cs="Times New Roman"/>
                <w:b/>
                <w:sz w:val="24"/>
              </w:rPr>
            </w:pPr>
            <w:r w:rsidRPr="0053433C">
              <w:rPr>
                <w:rFonts w:ascii="Times New Roman" w:hAnsi="Times New Roman" w:cs="Times New Roman"/>
                <w:b/>
                <w:sz w:val="24"/>
              </w:rPr>
              <w:t xml:space="preserve">Resources: </w:t>
            </w:r>
          </w:p>
          <w:p w:rsidR="00BE0E04" w:rsidRPr="0053433C" w:rsidRDefault="00BE0E04" w:rsidP="00036F3E">
            <w:pPr>
              <w:rPr>
                <w:rFonts w:ascii="Times New Roman" w:hAnsi="Times New Roman" w:cs="Times New Roman"/>
                <w:b/>
                <w:sz w:val="24"/>
              </w:rPr>
            </w:pPr>
          </w:p>
          <w:p w:rsidR="00BE0E04" w:rsidRDefault="00BE0E04" w:rsidP="00036F3E">
            <w:pPr>
              <w:rPr>
                <w:rFonts w:ascii="Times New Roman" w:hAnsi="Times New Roman" w:cs="Times New Roman"/>
                <w:b/>
                <w:sz w:val="24"/>
              </w:rPr>
            </w:pPr>
            <w:r w:rsidRPr="0053433C">
              <w:rPr>
                <w:rFonts w:ascii="Times New Roman" w:hAnsi="Times New Roman" w:cs="Times New Roman"/>
                <w:b/>
                <w:sz w:val="24"/>
              </w:rPr>
              <w:t xml:space="preserve">Overall and Specific Expectations: </w:t>
            </w:r>
          </w:p>
          <w:p w:rsidR="00C24D96" w:rsidRPr="00C24D96" w:rsidRDefault="00C24D96" w:rsidP="00C24D96">
            <w:pPr>
              <w:rPr>
                <w:rFonts w:ascii="Times New Roman" w:hAnsi="Times New Roman" w:cs="Times New Roman"/>
              </w:rPr>
            </w:pPr>
            <w:r w:rsidRPr="00C24D96">
              <w:rPr>
                <w:rFonts w:ascii="Times New Roman" w:hAnsi="Times New Roman" w:cs="Times New Roman"/>
              </w:rPr>
              <w:t>B4. Connections Beyond the Classroom: identify and describe opportunities and requirements for continued engagement in music.</w:t>
            </w:r>
          </w:p>
          <w:p w:rsidR="00C24D96" w:rsidRPr="00C24D96" w:rsidRDefault="00C24D96" w:rsidP="00C24D96">
            <w:pPr>
              <w:pStyle w:val="ListParagraph"/>
              <w:numPr>
                <w:ilvl w:val="1"/>
                <w:numId w:val="8"/>
              </w:numPr>
              <w:ind w:left="494"/>
              <w:rPr>
                <w:rFonts w:ascii="Times New Roman" w:hAnsi="Times New Roman" w:cs="Times New Roman"/>
              </w:rPr>
            </w:pPr>
            <w:r w:rsidRPr="00C24D96">
              <w:rPr>
                <w:rFonts w:ascii="Times New Roman" w:hAnsi="Times New Roman" w:cs="Times New Roman"/>
              </w:rPr>
              <w:t xml:space="preserve">B4.1 identify and describe the skills and knowledge required to pursue careers connected to the arts and culture industry </w:t>
            </w:r>
          </w:p>
          <w:p w:rsidR="00C24D96" w:rsidRPr="00C24D96" w:rsidRDefault="00C24D96" w:rsidP="00C24D96">
            <w:pPr>
              <w:pStyle w:val="ListParagraph"/>
              <w:numPr>
                <w:ilvl w:val="1"/>
                <w:numId w:val="8"/>
              </w:numPr>
              <w:ind w:left="494"/>
              <w:rPr>
                <w:rFonts w:ascii="Times New Roman" w:hAnsi="Times New Roman" w:cs="Times New Roman"/>
              </w:rPr>
            </w:pPr>
            <w:r w:rsidRPr="00C24D96">
              <w:rPr>
                <w:rFonts w:ascii="Times New Roman" w:hAnsi="Times New Roman" w:cs="Times New Roman"/>
              </w:rPr>
              <w:t>B4.2 describe educational pathways that would enable them to prepare for careers in planning, promoting, producing, and/or perf</w:t>
            </w:r>
            <w:r>
              <w:rPr>
                <w:rFonts w:ascii="Times New Roman" w:hAnsi="Times New Roman" w:cs="Times New Roman"/>
              </w:rPr>
              <w:t>orming musical presentations</w:t>
            </w:r>
          </w:p>
          <w:p w:rsidR="00C24D96" w:rsidRPr="00C24D96" w:rsidRDefault="00C24D96" w:rsidP="00C24D96">
            <w:pPr>
              <w:pStyle w:val="ListParagraph"/>
              <w:numPr>
                <w:ilvl w:val="1"/>
                <w:numId w:val="8"/>
              </w:numPr>
              <w:ind w:left="494"/>
              <w:rPr>
                <w:rFonts w:ascii="Times New Roman" w:hAnsi="Times New Roman" w:cs="Times New Roman"/>
              </w:rPr>
            </w:pPr>
            <w:r w:rsidRPr="00C24D96">
              <w:rPr>
                <w:rFonts w:ascii="Times New Roman" w:hAnsi="Times New Roman" w:cs="Times New Roman"/>
              </w:rPr>
              <w:t>B4.3 identify opportunities for, and explain the benefits of, participating in and attending musical endeavours of various types</w:t>
            </w:r>
          </w:p>
          <w:p w:rsidR="00BE0E04" w:rsidRPr="00991123" w:rsidRDefault="00BE0E04" w:rsidP="00036F3E">
            <w:pPr>
              <w:rPr>
                <w:rFonts w:ascii="Times New Roman" w:hAnsi="Times New Roman" w:cs="Times New Roman"/>
                <w:b/>
              </w:rPr>
            </w:pPr>
          </w:p>
        </w:tc>
      </w:tr>
      <w:tr w:rsidR="00BE0E04" w:rsidRPr="0053433C" w:rsidTr="0016305F">
        <w:trPr>
          <w:trHeight w:val="492"/>
        </w:trPr>
        <w:tc>
          <w:tcPr>
            <w:tcW w:w="14847" w:type="dxa"/>
            <w:gridSpan w:val="6"/>
            <w:tcBorders>
              <w:top w:val="single" w:sz="12" w:space="0" w:color="auto"/>
              <w:left w:val="single" w:sz="18" w:space="0" w:color="auto"/>
              <w:bottom w:val="single" w:sz="6"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8"/>
              </w:rPr>
              <w:t>Evaluations</w:t>
            </w:r>
          </w:p>
        </w:tc>
      </w:tr>
      <w:tr w:rsidR="00BE0E04" w:rsidRPr="0053433C" w:rsidTr="00DB057E">
        <w:trPr>
          <w:trHeight w:val="219"/>
        </w:trPr>
        <w:tc>
          <w:tcPr>
            <w:tcW w:w="4297" w:type="dxa"/>
            <w:gridSpan w:val="2"/>
            <w:tcBorders>
              <w:top w:val="single" w:sz="6" w:space="0" w:color="auto"/>
              <w:left w:val="single" w:sz="18"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Evaluation</w:t>
            </w:r>
          </w:p>
        </w:tc>
        <w:tc>
          <w:tcPr>
            <w:tcW w:w="885" w:type="dxa"/>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POC</w:t>
            </w:r>
          </w:p>
        </w:tc>
        <w:tc>
          <w:tcPr>
            <w:tcW w:w="9665" w:type="dxa"/>
            <w:gridSpan w:val="3"/>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762132" w:rsidP="00036F3E">
            <w:pPr>
              <w:jc w:val="center"/>
              <w:rPr>
                <w:rFonts w:ascii="Times New Roman" w:hAnsi="Times New Roman" w:cs="Times New Roman"/>
                <w:b/>
                <w:sz w:val="24"/>
              </w:rPr>
            </w:pPr>
            <w:r>
              <w:rPr>
                <w:rFonts w:ascii="Times New Roman" w:hAnsi="Times New Roman" w:cs="Times New Roman"/>
                <w:b/>
                <w:sz w:val="24"/>
              </w:rPr>
              <w:t>Specific</w:t>
            </w:r>
            <w:r w:rsidR="00BE0E04" w:rsidRPr="0053433C">
              <w:rPr>
                <w:rFonts w:ascii="Times New Roman" w:hAnsi="Times New Roman" w:cs="Times New Roman"/>
                <w:b/>
                <w:sz w:val="24"/>
              </w:rPr>
              <w:t xml:space="preserve"> Expectations</w:t>
            </w:r>
          </w:p>
        </w:tc>
      </w:tr>
      <w:tr w:rsidR="00BE0E04" w:rsidRPr="00103867" w:rsidTr="00DB057E">
        <w:trPr>
          <w:trHeight w:val="219"/>
        </w:trPr>
        <w:tc>
          <w:tcPr>
            <w:tcW w:w="4297" w:type="dxa"/>
            <w:gridSpan w:val="2"/>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sidRPr="007C3117">
              <w:rPr>
                <w:rFonts w:ascii="Times New Roman" w:hAnsi="Times New Roman" w:cs="Times New Roman"/>
                <w:sz w:val="24"/>
                <w:szCs w:val="24"/>
              </w:rPr>
              <w:t xml:space="preserve">1.  </w:t>
            </w:r>
            <w:r w:rsidR="00DB057E">
              <w:rPr>
                <w:rFonts w:ascii="Times New Roman" w:hAnsi="Times New Roman" w:cs="Times New Roman"/>
                <w:sz w:val="24"/>
                <w:szCs w:val="24"/>
              </w:rPr>
              <w:t xml:space="preserve">Music Career </w:t>
            </w:r>
            <w:r w:rsidR="000A183E">
              <w:rPr>
                <w:rFonts w:ascii="Times New Roman" w:hAnsi="Times New Roman" w:cs="Times New Roman"/>
                <w:sz w:val="24"/>
                <w:szCs w:val="24"/>
              </w:rPr>
              <w:t>PowerPoint</w:t>
            </w:r>
          </w:p>
        </w:tc>
        <w:tc>
          <w:tcPr>
            <w:tcW w:w="885" w:type="dxa"/>
            <w:tcBorders>
              <w:top w:val="dotted" w:sz="4" w:space="0" w:color="auto"/>
              <w:left w:val="dotted" w:sz="4" w:space="0" w:color="auto"/>
              <w:bottom w:val="single" w:sz="4" w:space="0" w:color="auto"/>
              <w:right w:val="dotted" w:sz="4" w:space="0" w:color="auto"/>
            </w:tcBorders>
          </w:tcPr>
          <w:p w:rsidR="00BE0E04" w:rsidRPr="0053433C" w:rsidRDefault="00DB057E" w:rsidP="00036F3E">
            <w:pPr>
              <w:rPr>
                <w:rFonts w:ascii="Times New Roman" w:hAnsi="Times New Roman" w:cs="Times New Roman"/>
                <w:b/>
                <w:sz w:val="24"/>
              </w:rPr>
            </w:pPr>
            <w:r>
              <w:rPr>
                <w:rFonts w:ascii="Times New Roman" w:hAnsi="Times New Roman" w:cs="Times New Roman"/>
                <w:b/>
                <w:sz w:val="24"/>
              </w:rPr>
              <w:t>P</w:t>
            </w:r>
          </w:p>
        </w:tc>
        <w:tc>
          <w:tcPr>
            <w:tcW w:w="9665" w:type="dxa"/>
            <w:gridSpan w:val="3"/>
            <w:tcBorders>
              <w:top w:val="dotted" w:sz="4" w:space="0" w:color="auto"/>
              <w:left w:val="dotted" w:sz="4" w:space="0" w:color="auto"/>
              <w:bottom w:val="single" w:sz="4" w:space="0" w:color="auto"/>
              <w:right w:val="dotted" w:sz="4" w:space="0" w:color="auto"/>
            </w:tcBorders>
          </w:tcPr>
          <w:p w:rsidR="00BE0E04" w:rsidRPr="00103867" w:rsidRDefault="00DB057E" w:rsidP="00036F3E">
            <w:pPr>
              <w:rPr>
                <w:rFonts w:ascii="Times New Roman" w:hAnsi="Times New Roman" w:cs="Times New Roman"/>
                <w:sz w:val="24"/>
                <w:szCs w:val="24"/>
              </w:rPr>
            </w:pPr>
            <w:r>
              <w:rPr>
                <w:rFonts w:ascii="Times New Roman" w:hAnsi="Times New Roman" w:cs="Times New Roman"/>
                <w:sz w:val="24"/>
                <w:szCs w:val="24"/>
              </w:rPr>
              <w:t>B4</w:t>
            </w:r>
            <w:r w:rsidR="00762132">
              <w:rPr>
                <w:rFonts w:ascii="Times New Roman" w:hAnsi="Times New Roman" w:cs="Times New Roman"/>
                <w:sz w:val="24"/>
                <w:szCs w:val="24"/>
              </w:rPr>
              <w:t>.1, B4.2, B4.3</w:t>
            </w:r>
          </w:p>
        </w:tc>
      </w:tr>
      <w:tr w:rsidR="00BE0E04" w:rsidRPr="00786FD9" w:rsidTr="0016305F">
        <w:trPr>
          <w:trHeight w:val="219"/>
        </w:trPr>
        <w:tc>
          <w:tcPr>
            <w:tcW w:w="1484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sidR="00DB057E">
              <w:rPr>
                <w:rFonts w:ascii="Times New Roman" w:hAnsi="Times New Roman" w:cs="Times New Roman"/>
                <w:sz w:val="24"/>
              </w:rPr>
              <w:t>(towards 15</w:t>
            </w:r>
            <w:r>
              <w:rPr>
                <w:rFonts w:ascii="Times New Roman" w:hAnsi="Times New Roman" w:cs="Times New Roman"/>
                <w:sz w:val="24"/>
              </w:rPr>
              <w:t xml:space="preserve">% </w:t>
            </w:r>
            <w:r w:rsidR="00DB057E">
              <w:rPr>
                <w:rFonts w:ascii="Times New Roman" w:hAnsi="Times New Roman" w:cs="Times New Roman"/>
                <w:sz w:val="24"/>
              </w:rPr>
              <w:t xml:space="preserve">written </w:t>
            </w:r>
            <w:r>
              <w:rPr>
                <w:rFonts w:ascii="Times New Roman" w:hAnsi="Times New Roman" w:cs="Times New Roman"/>
                <w:sz w:val="24"/>
              </w:rPr>
              <w:t>work mark</w:t>
            </w:r>
            <w:r w:rsidRPr="00DB057E">
              <w:rPr>
                <w:rFonts w:ascii="Times New Roman" w:hAnsi="Times New Roman" w:cs="Times New Roman"/>
                <w:sz w:val="24"/>
              </w:rPr>
              <w:t>)</w:t>
            </w:r>
          </w:p>
        </w:tc>
      </w:tr>
      <w:tr w:rsidR="00BE0E04" w:rsidRPr="00103867" w:rsidTr="00DB057E">
        <w:trPr>
          <w:trHeight w:val="219"/>
        </w:trPr>
        <w:tc>
          <w:tcPr>
            <w:tcW w:w="4297" w:type="dxa"/>
            <w:gridSpan w:val="2"/>
            <w:tcBorders>
              <w:top w:val="dotted" w:sz="4" w:space="0" w:color="auto"/>
              <w:left w:val="single" w:sz="18" w:space="0" w:color="auto"/>
              <w:bottom w:val="dotted" w:sz="4" w:space="0" w:color="auto"/>
              <w:right w:val="dotted" w:sz="4" w:space="0" w:color="auto"/>
            </w:tcBorders>
          </w:tcPr>
          <w:p w:rsidR="00BE0E04" w:rsidRPr="00DB057E" w:rsidRDefault="00BE0E04" w:rsidP="00036F3E">
            <w:pPr>
              <w:rPr>
                <w:rFonts w:ascii="Times New Roman" w:hAnsi="Times New Roman" w:cs="Times New Roman"/>
                <w:sz w:val="24"/>
                <w:szCs w:val="24"/>
              </w:rPr>
            </w:pPr>
            <w:r w:rsidRPr="007C3117">
              <w:rPr>
                <w:rFonts w:ascii="Times New Roman" w:hAnsi="Times New Roman" w:cs="Times New Roman"/>
                <w:sz w:val="24"/>
                <w:szCs w:val="24"/>
              </w:rPr>
              <w:t xml:space="preserve">2. </w:t>
            </w:r>
            <w:r w:rsidR="00DB057E">
              <w:rPr>
                <w:rFonts w:ascii="Times New Roman" w:hAnsi="Times New Roman" w:cs="Times New Roman"/>
                <w:sz w:val="24"/>
                <w:szCs w:val="24"/>
              </w:rPr>
              <w:t xml:space="preserve">Music Career </w:t>
            </w:r>
            <w:r w:rsidR="00E222EE">
              <w:rPr>
                <w:rFonts w:ascii="Times New Roman" w:hAnsi="Times New Roman" w:cs="Times New Roman"/>
                <w:sz w:val="24"/>
                <w:szCs w:val="24"/>
              </w:rPr>
              <w:t xml:space="preserve">Research &amp; </w:t>
            </w:r>
            <w:r w:rsidR="00DB057E">
              <w:rPr>
                <w:rFonts w:ascii="Times New Roman" w:hAnsi="Times New Roman" w:cs="Times New Roman"/>
                <w:sz w:val="24"/>
                <w:szCs w:val="24"/>
              </w:rPr>
              <w:t>Presentation</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DB057E" w:rsidP="00036F3E">
            <w:pPr>
              <w:rPr>
                <w:rFonts w:ascii="Times New Roman" w:hAnsi="Times New Roman" w:cs="Times New Roman"/>
                <w:b/>
                <w:sz w:val="24"/>
              </w:rPr>
            </w:pPr>
            <w:r>
              <w:rPr>
                <w:rFonts w:ascii="Times New Roman" w:hAnsi="Times New Roman" w:cs="Times New Roman"/>
                <w:b/>
                <w:sz w:val="24"/>
              </w:rPr>
              <w:t>P-O</w:t>
            </w:r>
          </w:p>
        </w:tc>
        <w:tc>
          <w:tcPr>
            <w:tcW w:w="9665" w:type="dxa"/>
            <w:gridSpan w:val="3"/>
            <w:tcBorders>
              <w:top w:val="dotted" w:sz="4" w:space="0" w:color="auto"/>
              <w:left w:val="dotted" w:sz="4" w:space="0" w:color="auto"/>
              <w:bottom w:val="dotted" w:sz="4" w:space="0" w:color="auto"/>
              <w:right w:val="dotted" w:sz="4" w:space="0" w:color="auto"/>
            </w:tcBorders>
          </w:tcPr>
          <w:p w:rsidR="00BE0E04" w:rsidRPr="00103867" w:rsidRDefault="00DB057E" w:rsidP="00036F3E">
            <w:pPr>
              <w:rPr>
                <w:rFonts w:ascii="Times New Roman" w:hAnsi="Times New Roman" w:cs="Times New Roman"/>
                <w:sz w:val="24"/>
                <w:szCs w:val="24"/>
              </w:rPr>
            </w:pPr>
            <w:r>
              <w:rPr>
                <w:rFonts w:ascii="Times New Roman" w:hAnsi="Times New Roman" w:cs="Times New Roman"/>
                <w:sz w:val="24"/>
                <w:szCs w:val="24"/>
              </w:rPr>
              <w:t>B4</w:t>
            </w:r>
            <w:r w:rsidR="00762132">
              <w:rPr>
                <w:rFonts w:ascii="Times New Roman" w:hAnsi="Times New Roman" w:cs="Times New Roman"/>
                <w:sz w:val="24"/>
                <w:szCs w:val="24"/>
              </w:rPr>
              <w:t>.1, B4.2, B4.3</w:t>
            </w:r>
          </w:p>
        </w:tc>
      </w:tr>
      <w:tr w:rsidR="00BE0E04" w:rsidRPr="00786FD9" w:rsidTr="0016305F">
        <w:trPr>
          <w:trHeight w:val="219"/>
        </w:trPr>
        <w:tc>
          <w:tcPr>
            <w:tcW w:w="14847"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sidR="00DB057E">
              <w:rPr>
                <w:rFonts w:ascii="Times New Roman" w:hAnsi="Times New Roman" w:cs="Times New Roman"/>
                <w:sz w:val="24"/>
              </w:rPr>
              <w:t>(towards 15</w:t>
            </w:r>
            <w:r>
              <w:rPr>
                <w:rFonts w:ascii="Times New Roman" w:hAnsi="Times New Roman" w:cs="Times New Roman"/>
                <w:sz w:val="24"/>
              </w:rPr>
              <w:t xml:space="preserve">% </w:t>
            </w:r>
            <w:r w:rsidR="00DB057E">
              <w:rPr>
                <w:rFonts w:ascii="Times New Roman" w:hAnsi="Times New Roman" w:cs="Times New Roman"/>
                <w:sz w:val="24"/>
              </w:rPr>
              <w:t>written work</w:t>
            </w:r>
            <w:r>
              <w:rPr>
                <w:rFonts w:ascii="Times New Roman" w:hAnsi="Times New Roman" w:cs="Times New Roman"/>
                <w:sz w:val="24"/>
              </w:rPr>
              <w:t xml:space="preserve"> mark</w:t>
            </w:r>
            <w:r w:rsidRPr="00DB057E">
              <w:rPr>
                <w:rFonts w:ascii="Times New Roman" w:hAnsi="Times New Roman" w:cs="Times New Roman"/>
                <w:sz w:val="24"/>
              </w:rPr>
              <w:t>)</w:t>
            </w:r>
          </w:p>
        </w:tc>
      </w:tr>
      <w:tr w:rsidR="00BE0E04" w:rsidRPr="0053433C" w:rsidTr="0016305F">
        <w:tc>
          <w:tcPr>
            <w:tcW w:w="923" w:type="dxa"/>
            <w:tcBorders>
              <w:top w:val="single" w:sz="12" w:space="0" w:color="auto"/>
              <w:left w:val="single" w:sz="18"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Lesson No.</w:t>
            </w:r>
          </w:p>
        </w:tc>
        <w:tc>
          <w:tcPr>
            <w:tcW w:w="4979" w:type="dxa"/>
            <w:gridSpan w:val="3"/>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Specific Expectations</w:t>
            </w:r>
          </w:p>
        </w:tc>
        <w:tc>
          <w:tcPr>
            <w:tcW w:w="7345" w:type="dxa"/>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Learning Goals and Lesson Overview</w:t>
            </w:r>
          </w:p>
        </w:tc>
        <w:tc>
          <w:tcPr>
            <w:tcW w:w="1600" w:type="dxa"/>
            <w:tcBorders>
              <w:top w:val="single" w:sz="12" w:space="0" w:color="auto"/>
              <w:bottom w:val="single" w:sz="4"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Assessment (indicate of/ for/ as)</w:t>
            </w:r>
          </w:p>
        </w:tc>
      </w:tr>
      <w:tr w:rsidR="00335FBB"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335FBB" w:rsidRDefault="00335FBB" w:rsidP="00335FBB">
            <w:pPr>
              <w:jc w:val="center"/>
              <w:rPr>
                <w:rFonts w:ascii="Times New Roman" w:hAnsi="Times New Roman" w:cs="Times New Roman"/>
                <w:sz w:val="24"/>
                <w:szCs w:val="24"/>
              </w:rPr>
            </w:pPr>
          </w:p>
          <w:p w:rsidR="00335FBB" w:rsidRDefault="00335FBB" w:rsidP="00335FBB">
            <w:pPr>
              <w:jc w:val="center"/>
              <w:rPr>
                <w:rFonts w:ascii="Times New Roman" w:hAnsi="Times New Roman" w:cs="Times New Roman"/>
                <w:sz w:val="24"/>
                <w:szCs w:val="24"/>
              </w:rPr>
            </w:pPr>
          </w:p>
          <w:p w:rsidR="00335FBB" w:rsidRDefault="00335FBB" w:rsidP="00335FBB">
            <w:pPr>
              <w:jc w:val="center"/>
              <w:rPr>
                <w:rFonts w:ascii="Times New Roman" w:hAnsi="Times New Roman" w:cs="Times New Roman"/>
                <w:sz w:val="24"/>
                <w:szCs w:val="24"/>
              </w:rPr>
            </w:pPr>
          </w:p>
          <w:p w:rsidR="00335FBB" w:rsidRDefault="00335FBB" w:rsidP="00335FBB">
            <w:pPr>
              <w:jc w:val="center"/>
              <w:rPr>
                <w:rFonts w:ascii="Times New Roman" w:hAnsi="Times New Roman" w:cs="Times New Roman"/>
                <w:sz w:val="24"/>
                <w:szCs w:val="24"/>
              </w:rPr>
            </w:pPr>
          </w:p>
          <w:p w:rsidR="00335FBB" w:rsidRPr="00BD280E" w:rsidRDefault="00335FBB" w:rsidP="00335FBB">
            <w:pPr>
              <w:jc w:val="center"/>
              <w:rPr>
                <w:rFonts w:ascii="Times New Roman" w:hAnsi="Times New Roman" w:cs="Times New Roman"/>
                <w:sz w:val="24"/>
                <w:szCs w:val="24"/>
              </w:rPr>
            </w:pPr>
            <w:r w:rsidRPr="00BD280E">
              <w:rPr>
                <w:rFonts w:ascii="Times New Roman" w:hAnsi="Times New Roman" w:cs="Times New Roman"/>
                <w:sz w:val="24"/>
                <w:szCs w:val="24"/>
              </w:rPr>
              <w:t>1</w:t>
            </w:r>
          </w:p>
          <w:p w:rsidR="00335FBB" w:rsidRPr="00BD280E" w:rsidRDefault="00335FBB" w:rsidP="00335FBB">
            <w:pPr>
              <w:jc w:val="center"/>
              <w:rPr>
                <w:rFonts w:ascii="Times New Roman" w:hAnsi="Times New Roman" w:cs="Times New Roman"/>
                <w:sz w:val="24"/>
                <w:szCs w:val="24"/>
              </w:rPr>
            </w:pPr>
          </w:p>
          <w:p w:rsidR="00335FBB" w:rsidRPr="00BD280E" w:rsidRDefault="00335FBB" w:rsidP="00335FBB">
            <w:pPr>
              <w:jc w:val="center"/>
              <w:rPr>
                <w:rFonts w:ascii="Times New Roman" w:hAnsi="Times New Roman" w:cs="Times New Roman"/>
                <w:sz w:val="24"/>
                <w:szCs w:val="24"/>
              </w:rPr>
            </w:pPr>
          </w:p>
          <w:p w:rsidR="00335FBB" w:rsidRPr="00BD280E" w:rsidRDefault="00335FBB" w:rsidP="00335FBB">
            <w:pPr>
              <w:jc w:val="center"/>
              <w:rPr>
                <w:rFonts w:ascii="Times New Roman" w:hAnsi="Times New Roman" w:cs="Times New Roman"/>
                <w:sz w:val="24"/>
                <w:szCs w:val="24"/>
              </w:rPr>
            </w:pPr>
          </w:p>
        </w:tc>
        <w:tc>
          <w:tcPr>
            <w:tcW w:w="4979" w:type="dxa"/>
            <w:gridSpan w:val="3"/>
            <w:tcBorders>
              <w:top w:val="single" w:sz="4" w:space="0" w:color="auto"/>
              <w:left w:val="dashSmallGap" w:sz="4" w:space="0" w:color="auto"/>
              <w:bottom w:val="single" w:sz="4" w:space="0" w:color="auto"/>
              <w:right w:val="dashSmallGap" w:sz="4" w:space="0" w:color="auto"/>
            </w:tcBorders>
          </w:tcPr>
          <w:p w:rsidR="00335FBB" w:rsidRPr="0053433C" w:rsidRDefault="00DB057E" w:rsidP="00335FBB">
            <w:pPr>
              <w:rPr>
                <w:rFonts w:ascii="Times New Roman" w:hAnsi="Times New Roman" w:cs="Times New Roman"/>
              </w:rPr>
            </w:pPr>
            <w:r w:rsidRPr="00DB057E">
              <w:rPr>
                <w:rFonts w:ascii="Times New Roman" w:hAnsi="Times New Roman" w:cs="Times New Roman"/>
                <w:b/>
              </w:rPr>
              <w:t>B4.1</w:t>
            </w:r>
            <w:r w:rsidRPr="00DB057E">
              <w:rPr>
                <w:rFonts w:ascii="Times New Roman" w:hAnsi="Times New Roman" w:cs="Times New Roman"/>
              </w:rPr>
              <w:t xml:space="preserve"> identify and describe the skills and knowledge required to pursue careers connected to the arts and culture industry </w:t>
            </w:r>
            <w:r w:rsidRPr="00DB057E">
              <w:rPr>
                <w:rFonts w:ascii="Times New Roman" w:hAnsi="Times New Roman" w:cs="Times New Roman"/>
                <w:b/>
              </w:rPr>
              <w:t>B4.2</w:t>
            </w:r>
            <w:r w:rsidRPr="00DB057E">
              <w:rPr>
                <w:rFonts w:ascii="Times New Roman" w:hAnsi="Times New Roman" w:cs="Times New Roman"/>
              </w:rPr>
              <w:t xml:space="preserve"> describe educational pathways that would enable them to prepare for careers in planning, promoting, producing, and/or performing musical presentations</w:t>
            </w:r>
            <w:r>
              <w:rPr>
                <w:rFonts w:ascii="Times New Roman" w:hAnsi="Times New Roman" w:cs="Times New Roman"/>
              </w:rPr>
              <w:t xml:space="preserve"> </w:t>
            </w:r>
            <w:r w:rsidRPr="00DB057E">
              <w:rPr>
                <w:rFonts w:ascii="Times New Roman" w:hAnsi="Times New Roman" w:cs="Times New Roman"/>
                <w:b/>
              </w:rPr>
              <w:t>B4.3</w:t>
            </w:r>
            <w:r w:rsidRPr="00DB057E">
              <w:rPr>
                <w:rFonts w:ascii="Times New Roman" w:hAnsi="Times New Roman" w:cs="Times New Roman"/>
              </w:rPr>
              <w:t xml:space="preserve"> identify opportunities for, and explain the benefits of, participating in and attending musi</w:t>
            </w:r>
            <w:r w:rsidR="00E01C98">
              <w:rPr>
                <w:rFonts w:ascii="Times New Roman" w:hAnsi="Times New Roman" w:cs="Times New Roman"/>
              </w:rPr>
              <w:t>cal endeavours of various types</w:t>
            </w:r>
          </w:p>
        </w:tc>
        <w:tc>
          <w:tcPr>
            <w:tcW w:w="7345" w:type="dxa"/>
            <w:tcBorders>
              <w:top w:val="single" w:sz="4" w:space="0" w:color="auto"/>
              <w:left w:val="dashSmallGap" w:sz="4" w:space="0" w:color="auto"/>
              <w:bottom w:val="single" w:sz="4" w:space="0" w:color="auto"/>
              <w:right w:val="dashSmallGap" w:sz="4" w:space="0" w:color="auto"/>
            </w:tcBorders>
          </w:tcPr>
          <w:p w:rsidR="00335FBB" w:rsidRDefault="00DB057E" w:rsidP="00335FBB">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describe the skills and knowledge involved in different music related careers 2) I can describe the education necessary to pursue a career in the music industry 3) I can </w:t>
            </w:r>
            <w:r w:rsidR="00562AB7">
              <w:rPr>
                <w:rFonts w:ascii="Times New Roman" w:hAnsi="Times New Roman" w:cs="Times New Roman"/>
              </w:rPr>
              <w:t xml:space="preserve">name ways that I can be involved with participate in music productions and organizations </w:t>
            </w:r>
          </w:p>
          <w:p w:rsidR="00466F07" w:rsidRDefault="00466F07" w:rsidP="00335FBB">
            <w:pPr>
              <w:rPr>
                <w:rFonts w:ascii="Times New Roman" w:hAnsi="Times New Roman" w:cs="Times New Roman"/>
              </w:rPr>
            </w:pPr>
          </w:p>
          <w:p w:rsidR="00F92FCD" w:rsidRPr="0053433C" w:rsidRDefault="00466F07" w:rsidP="00E01C98">
            <w:pPr>
              <w:rPr>
                <w:rFonts w:ascii="Times New Roman" w:hAnsi="Times New Roman" w:cs="Times New Roman"/>
              </w:rPr>
            </w:pPr>
            <w:r>
              <w:rPr>
                <w:rFonts w:ascii="Times New Roman" w:hAnsi="Times New Roman" w:cs="Times New Roman"/>
              </w:rPr>
              <w:t>S</w:t>
            </w:r>
            <w:r w:rsidRPr="00466F07">
              <w:rPr>
                <w:rFonts w:ascii="Times New Roman" w:hAnsi="Times New Roman" w:cs="Times New Roman"/>
              </w:rPr>
              <w:t>tudents will brainstorm an</w:t>
            </w:r>
            <w:r>
              <w:rPr>
                <w:rFonts w:ascii="Times New Roman" w:hAnsi="Times New Roman" w:cs="Times New Roman"/>
              </w:rPr>
              <w:t xml:space="preserve"> initial </w:t>
            </w:r>
            <w:r w:rsidRPr="00466F07">
              <w:rPr>
                <w:rFonts w:ascii="Times New Roman" w:hAnsi="Times New Roman" w:cs="Times New Roman"/>
              </w:rPr>
              <w:t xml:space="preserve">list of music and music-related </w:t>
            </w:r>
            <w:r w:rsidR="00E01C98">
              <w:rPr>
                <w:rFonts w:ascii="Times New Roman" w:hAnsi="Times New Roman" w:cs="Times New Roman"/>
              </w:rPr>
              <w:t xml:space="preserve">careers based on their existing </w:t>
            </w:r>
            <w:r w:rsidRPr="00466F07">
              <w:rPr>
                <w:rFonts w:ascii="Times New Roman" w:hAnsi="Times New Roman" w:cs="Times New Roman"/>
              </w:rPr>
              <w:t>knowledge and experience. C</w:t>
            </w:r>
            <w:r w:rsidR="00E01C98">
              <w:rPr>
                <w:rFonts w:ascii="Times New Roman" w:hAnsi="Times New Roman" w:cs="Times New Roman"/>
              </w:rPr>
              <w:t xml:space="preserve">areers will be sorted into categories. </w:t>
            </w:r>
            <w:r w:rsidR="00F92FCD">
              <w:rPr>
                <w:rFonts w:ascii="Times New Roman" w:hAnsi="Times New Roman" w:cs="Times New Roman"/>
              </w:rPr>
              <w:t>Students will be e</w:t>
            </w:r>
            <w:r w:rsidR="00F92FCD" w:rsidRPr="00E01C98">
              <w:rPr>
                <w:rFonts w:ascii="Times New Roman" w:hAnsi="Times New Roman" w:cs="Times New Roman"/>
              </w:rPr>
              <w:t>ncourage</w:t>
            </w:r>
            <w:r w:rsidR="00F92FCD">
              <w:rPr>
                <w:rFonts w:ascii="Times New Roman" w:hAnsi="Times New Roman" w:cs="Times New Roman"/>
              </w:rPr>
              <w:t xml:space="preserve">d </w:t>
            </w:r>
            <w:r w:rsidR="00F92FCD" w:rsidRPr="00E01C98">
              <w:rPr>
                <w:rFonts w:ascii="Times New Roman" w:hAnsi="Times New Roman" w:cs="Times New Roman"/>
              </w:rPr>
              <w:t xml:space="preserve">to think beyond the obvious music career choices. </w:t>
            </w:r>
            <w:r w:rsidR="00F92FCD">
              <w:rPr>
                <w:rFonts w:ascii="Times New Roman" w:hAnsi="Times New Roman" w:cs="Times New Roman"/>
              </w:rPr>
              <w:t xml:space="preserve">They will </w:t>
            </w:r>
            <w:r w:rsidR="00F92FCD" w:rsidRPr="00E01C98">
              <w:rPr>
                <w:rFonts w:ascii="Times New Roman" w:hAnsi="Times New Roman" w:cs="Times New Roman"/>
              </w:rPr>
              <w:t>search fo</w:t>
            </w:r>
            <w:r w:rsidR="00F92FCD">
              <w:rPr>
                <w:rFonts w:ascii="Times New Roman" w:hAnsi="Times New Roman" w:cs="Times New Roman"/>
              </w:rPr>
              <w:t xml:space="preserve">r and identify additional music </w:t>
            </w:r>
            <w:r w:rsidR="00F92FCD" w:rsidRPr="00E01C98">
              <w:rPr>
                <w:rFonts w:ascii="Times New Roman" w:hAnsi="Times New Roman" w:cs="Times New Roman"/>
              </w:rPr>
              <w:t>and music-related careers</w:t>
            </w:r>
            <w:r w:rsidR="00F92FCD">
              <w:rPr>
                <w:rFonts w:ascii="Times New Roman" w:hAnsi="Times New Roman" w:cs="Times New Roman"/>
              </w:rPr>
              <w:t xml:space="preserve"> using online resources and websites</w:t>
            </w:r>
            <w:r w:rsidR="00F92FCD" w:rsidRPr="00E01C98">
              <w:rPr>
                <w:rFonts w:ascii="Times New Roman" w:hAnsi="Times New Roman" w:cs="Times New Roman"/>
              </w:rPr>
              <w:t>. Reconvene the</w:t>
            </w:r>
            <w:r w:rsidR="00F92FCD">
              <w:rPr>
                <w:rFonts w:ascii="Times New Roman" w:hAnsi="Times New Roman" w:cs="Times New Roman"/>
              </w:rPr>
              <w:t xml:space="preserve"> class and add newly discovered </w:t>
            </w:r>
            <w:r w:rsidR="00F92FCD" w:rsidRPr="00E01C98">
              <w:rPr>
                <w:rFonts w:ascii="Times New Roman" w:hAnsi="Times New Roman" w:cs="Times New Roman"/>
              </w:rPr>
              <w:t>options to the master class list</w:t>
            </w:r>
          </w:p>
        </w:tc>
        <w:tc>
          <w:tcPr>
            <w:tcW w:w="1600" w:type="dxa"/>
            <w:tcBorders>
              <w:top w:val="single" w:sz="4" w:space="0" w:color="auto"/>
              <w:left w:val="dashSmallGap" w:sz="4" w:space="0" w:color="auto"/>
              <w:bottom w:val="single" w:sz="4" w:space="0" w:color="auto"/>
              <w:right w:val="dotted" w:sz="4" w:space="0" w:color="auto"/>
            </w:tcBorders>
            <w:vAlign w:val="center"/>
          </w:tcPr>
          <w:p w:rsidR="00562AB7" w:rsidRDefault="00562AB7" w:rsidP="00562AB7">
            <w:pPr>
              <w:jc w:val="center"/>
              <w:rPr>
                <w:rFonts w:ascii="Times New Roman" w:hAnsi="Times New Roman" w:cs="Times New Roman"/>
              </w:rPr>
            </w:pPr>
            <w:r>
              <w:rPr>
                <w:rFonts w:ascii="Times New Roman" w:hAnsi="Times New Roman" w:cs="Times New Roman"/>
              </w:rPr>
              <w:t>Of</w:t>
            </w:r>
          </w:p>
          <w:p w:rsidR="00335FBB" w:rsidRPr="0053433C" w:rsidRDefault="00562AB7" w:rsidP="00562AB7">
            <w:pPr>
              <w:jc w:val="center"/>
              <w:rPr>
                <w:rFonts w:ascii="Times New Roman" w:hAnsi="Times New Roman" w:cs="Times New Roman"/>
              </w:rPr>
            </w:pPr>
            <w:r>
              <w:rPr>
                <w:rFonts w:ascii="Times New Roman" w:hAnsi="Times New Roman" w:cs="Times New Roman"/>
              </w:rPr>
              <w:t>(Observation)</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Pr>
                <w:rFonts w:ascii="Times New Roman" w:hAnsi="Times New Roman" w:cs="Times New Roman"/>
                <w:sz w:val="24"/>
                <w:szCs w:val="24"/>
              </w:rPr>
              <w:t>2</w:t>
            </w:r>
          </w:p>
        </w:tc>
        <w:tc>
          <w:tcPr>
            <w:tcW w:w="497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DB057E" w:rsidP="00036F3E">
            <w:pPr>
              <w:rPr>
                <w:rFonts w:ascii="Times New Roman" w:hAnsi="Times New Roman" w:cs="Times New Roman"/>
              </w:rPr>
            </w:pPr>
            <w:r w:rsidRPr="00DB057E">
              <w:rPr>
                <w:rFonts w:ascii="Times New Roman" w:hAnsi="Times New Roman" w:cs="Times New Roman"/>
                <w:b/>
              </w:rPr>
              <w:t>B4.1</w:t>
            </w:r>
            <w:r w:rsidRPr="00DB057E">
              <w:rPr>
                <w:rFonts w:ascii="Times New Roman" w:hAnsi="Times New Roman" w:cs="Times New Roman"/>
              </w:rPr>
              <w:t xml:space="preserve"> identify and describe the skills and knowledge required to pursue careers connected to the arts and culture industry </w:t>
            </w:r>
            <w:r w:rsidRPr="00DB057E">
              <w:rPr>
                <w:rFonts w:ascii="Times New Roman" w:hAnsi="Times New Roman" w:cs="Times New Roman"/>
                <w:b/>
              </w:rPr>
              <w:t>B4.2</w:t>
            </w:r>
            <w:r w:rsidRPr="00DB057E">
              <w:rPr>
                <w:rFonts w:ascii="Times New Roman" w:hAnsi="Times New Roman" w:cs="Times New Roman"/>
              </w:rPr>
              <w:t xml:space="preserve"> describe educational pathways that would enable them to prepare for careers in planning, promoting, producing, and/or performing musical presentations</w:t>
            </w:r>
            <w:r>
              <w:rPr>
                <w:rFonts w:ascii="Times New Roman" w:hAnsi="Times New Roman" w:cs="Times New Roman"/>
              </w:rPr>
              <w:t xml:space="preserve"> </w:t>
            </w:r>
            <w:r w:rsidRPr="00DB057E">
              <w:rPr>
                <w:rFonts w:ascii="Times New Roman" w:hAnsi="Times New Roman" w:cs="Times New Roman"/>
                <w:b/>
              </w:rPr>
              <w:t>B4.3</w:t>
            </w:r>
            <w:r w:rsidRPr="00DB057E">
              <w:rPr>
                <w:rFonts w:ascii="Times New Roman" w:hAnsi="Times New Roman" w:cs="Times New Roman"/>
              </w:rPr>
              <w:t xml:space="preserve"> identify opportunities for, and explain the benefits of, participating in and attending musical endeavo</w:t>
            </w:r>
            <w:r w:rsidR="00CA6273">
              <w:rPr>
                <w:rFonts w:ascii="Times New Roman" w:hAnsi="Times New Roman" w:cs="Times New Roman"/>
              </w:rPr>
              <w:t>urs of various types</w:t>
            </w:r>
          </w:p>
        </w:tc>
        <w:tc>
          <w:tcPr>
            <w:tcW w:w="7345" w:type="dxa"/>
            <w:tcBorders>
              <w:top w:val="single" w:sz="4" w:space="0" w:color="auto"/>
              <w:left w:val="dashSmallGap" w:sz="4" w:space="0" w:color="auto"/>
              <w:bottom w:val="single" w:sz="4" w:space="0" w:color="auto"/>
              <w:right w:val="dashSmallGap" w:sz="4" w:space="0" w:color="auto"/>
            </w:tcBorders>
          </w:tcPr>
          <w:p w:rsidR="00F92FCD" w:rsidRDefault="00F92FCD" w:rsidP="00F92FCD">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describe the skills and knowledge involved in different music related careers 2) I can describe the education necessary to pursue a career in the music industry 3) I can name ways that I can be involved with participate in music productions and organizations </w:t>
            </w:r>
          </w:p>
          <w:p w:rsidR="00E01C98" w:rsidRDefault="00E01C98" w:rsidP="00036F3E">
            <w:pPr>
              <w:rPr>
                <w:rFonts w:ascii="Times New Roman" w:hAnsi="Times New Roman" w:cs="Times New Roman"/>
              </w:rPr>
            </w:pPr>
          </w:p>
          <w:p w:rsidR="00E01C98" w:rsidRPr="0053433C" w:rsidRDefault="000A183E" w:rsidP="000A183E">
            <w:pPr>
              <w:rPr>
                <w:rFonts w:ascii="Times New Roman" w:hAnsi="Times New Roman" w:cs="Times New Roman"/>
              </w:rPr>
            </w:pPr>
            <w:r w:rsidRPr="00E01C98">
              <w:rPr>
                <w:rFonts w:ascii="Times New Roman" w:hAnsi="Times New Roman" w:cs="Times New Roman"/>
              </w:rPr>
              <w:t xml:space="preserve">Students </w:t>
            </w:r>
            <w:r>
              <w:rPr>
                <w:rFonts w:ascii="Times New Roman" w:hAnsi="Times New Roman" w:cs="Times New Roman"/>
              </w:rPr>
              <w:t xml:space="preserve">will form partner groups </w:t>
            </w:r>
            <w:r w:rsidRPr="00E01C98">
              <w:rPr>
                <w:rFonts w:ascii="Times New Roman" w:hAnsi="Times New Roman" w:cs="Times New Roman"/>
              </w:rPr>
              <w:t xml:space="preserve">based on affinity for a particular career </w:t>
            </w:r>
            <w:r>
              <w:rPr>
                <w:rFonts w:ascii="Times New Roman" w:hAnsi="Times New Roman" w:cs="Times New Roman"/>
              </w:rPr>
              <w:t xml:space="preserve"> </w:t>
            </w:r>
            <w:r w:rsidRPr="00E01C98">
              <w:rPr>
                <w:rFonts w:ascii="Times New Roman" w:hAnsi="Times New Roman" w:cs="Times New Roman"/>
              </w:rPr>
              <w:t xml:space="preserve">covered </w:t>
            </w:r>
            <w:r>
              <w:rPr>
                <w:rFonts w:ascii="Times New Roman" w:hAnsi="Times New Roman" w:cs="Times New Roman"/>
              </w:rPr>
              <w:t xml:space="preserve">in the updated list </w:t>
            </w:r>
            <w:r w:rsidRPr="00466F07">
              <w:rPr>
                <w:rFonts w:ascii="Times New Roman" w:hAnsi="Times New Roman" w:cs="Times New Roman"/>
              </w:rPr>
              <w:t xml:space="preserve">of music and music-related </w:t>
            </w:r>
            <w:r>
              <w:rPr>
                <w:rFonts w:ascii="Times New Roman" w:hAnsi="Times New Roman" w:cs="Times New Roman"/>
              </w:rPr>
              <w:t xml:space="preserve">careers. </w:t>
            </w:r>
            <w:r>
              <w:rPr>
                <w:rFonts w:ascii="Times New Roman" w:hAnsi="Times New Roman" w:cs="Times New Roman"/>
                <w:lang w:eastAsia="ar-SA"/>
              </w:rPr>
              <w:t>They will</w:t>
            </w:r>
            <w:r w:rsidRPr="00BD2AE1">
              <w:rPr>
                <w:rFonts w:ascii="Times New Roman" w:hAnsi="Times New Roman" w:cs="Times New Roman"/>
                <w:lang w:eastAsia="ar-SA"/>
              </w:rPr>
              <w:t xml:space="preserve"> conduct rese</w:t>
            </w:r>
            <w:r>
              <w:rPr>
                <w:rFonts w:ascii="Times New Roman" w:hAnsi="Times New Roman" w:cs="Times New Roman"/>
                <w:lang w:eastAsia="ar-SA"/>
              </w:rPr>
              <w:t>arch on their selected career a</w:t>
            </w:r>
            <w:r w:rsidRPr="00BD2AE1">
              <w:rPr>
                <w:rFonts w:ascii="Times New Roman" w:hAnsi="Times New Roman" w:cs="Times New Roman"/>
                <w:lang w:eastAsia="ar-SA"/>
              </w:rPr>
              <w:t xml:space="preserve">nd organize </w:t>
            </w:r>
            <w:r w:rsidR="00CA6273">
              <w:rPr>
                <w:rFonts w:ascii="Times New Roman" w:hAnsi="Times New Roman" w:cs="Times New Roman"/>
                <w:lang w:eastAsia="ar-SA"/>
              </w:rPr>
              <w:t>information.</w:t>
            </w:r>
          </w:p>
        </w:tc>
        <w:tc>
          <w:tcPr>
            <w:tcW w:w="1600" w:type="dxa"/>
            <w:tcBorders>
              <w:top w:val="single" w:sz="4" w:space="0" w:color="auto"/>
              <w:left w:val="dashSmallGap" w:sz="4" w:space="0" w:color="auto"/>
              <w:bottom w:val="single" w:sz="4" w:space="0" w:color="auto"/>
              <w:right w:val="dotted" w:sz="4" w:space="0" w:color="auto"/>
            </w:tcBorders>
            <w:vAlign w:val="center"/>
          </w:tcPr>
          <w:p w:rsidR="000A183E" w:rsidRDefault="000A183E" w:rsidP="000A183E">
            <w:pPr>
              <w:jc w:val="center"/>
              <w:rPr>
                <w:rFonts w:ascii="Times New Roman" w:hAnsi="Times New Roman" w:cs="Times New Roman"/>
              </w:rPr>
            </w:pPr>
            <w:r>
              <w:rPr>
                <w:rFonts w:ascii="Times New Roman" w:hAnsi="Times New Roman" w:cs="Times New Roman"/>
              </w:rPr>
              <w:t>Of</w:t>
            </w:r>
          </w:p>
          <w:p w:rsidR="00BE0E04" w:rsidRPr="0053433C" w:rsidRDefault="000A183E" w:rsidP="000A183E">
            <w:pPr>
              <w:jc w:val="center"/>
              <w:rPr>
                <w:rFonts w:ascii="Times New Roman" w:hAnsi="Times New Roman" w:cs="Times New Roman"/>
              </w:rPr>
            </w:pPr>
            <w:r>
              <w:rPr>
                <w:rFonts w:ascii="Times New Roman" w:hAnsi="Times New Roman" w:cs="Times New Roman"/>
              </w:rPr>
              <w:t>(Research Worksheet)</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3</w:t>
            </w: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979" w:type="dxa"/>
            <w:gridSpan w:val="3"/>
            <w:tcBorders>
              <w:top w:val="single" w:sz="4" w:space="0" w:color="auto"/>
              <w:left w:val="dashSmallGap" w:sz="4" w:space="0" w:color="auto"/>
              <w:bottom w:val="single" w:sz="4" w:space="0" w:color="auto"/>
              <w:right w:val="dashSmallGap" w:sz="4" w:space="0" w:color="auto"/>
            </w:tcBorders>
          </w:tcPr>
          <w:p w:rsidR="00DB057E" w:rsidRPr="00DB057E" w:rsidRDefault="00DB057E" w:rsidP="00DB057E">
            <w:pPr>
              <w:rPr>
                <w:rFonts w:ascii="Times New Roman" w:hAnsi="Times New Roman" w:cs="Times New Roman"/>
              </w:rPr>
            </w:pPr>
            <w:r w:rsidRPr="00DB057E">
              <w:rPr>
                <w:rFonts w:ascii="Times New Roman" w:hAnsi="Times New Roman" w:cs="Times New Roman"/>
                <w:b/>
              </w:rPr>
              <w:t>B4.1</w:t>
            </w:r>
            <w:r w:rsidRPr="00DB057E">
              <w:rPr>
                <w:rFonts w:ascii="Times New Roman" w:hAnsi="Times New Roman" w:cs="Times New Roman"/>
              </w:rPr>
              <w:t xml:space="preserve"> identify and describe the skills and knowledge required to pursue careers connected to the arts and culture industry </w:t>
            </w:r>
            <w:r w:rsidRPr="00DB057E">
              <w:rPr>
                <w:rFonts w:ascii="Times New Roman" w:hAnsi="Times New Roman" w:cs="Times New Roman"/>
                <w:b/>
              </w:rPr>
              <w:t>B4.2</w:t>
            </w:r>
            <w:r w:rsidRPr="00DB057E">
              <w:rPr>
                <w:rFonts w:ascii="Times New Roman" w:hAnsi="Times New Roman" w:cs="Times New Roman"/>
              </w:rPr>
              <w:t xml:space="preserve"> describe educational pathways that would enable them to prepare for careers in planning, promoting, producing, and/or performing musical presentations</w:t>
            </w:r>
            <w:r>
              <w:rPr>
                <w:rFonts w:ascii="Times New Roman" w:hAnsi="Times New Roman" w:cs="Times New Roman"/>
              </w:rPr>
              <w:t xml:space="preserve"> </w:t>
            </w:r>
            <w:r w:rsidRPr="00DB057E">
              <w:rPr>
                <w:rFonts w:ascii="Times New Roman" w:hAnsi="Times New Roman" w:cs="Times New Roman"/>
                <w:b/>
              </w:rPr>
              <w:t>B4.3</w:t>
            </w:r>
            <w:r w:rsidRPr="00DB057E">
              <w:rPr>
                <w:rFonts w:ascii="Times New Roman" w:hAnsi="Times New Roman" w:cs="Times New Roman"/>
              </w:rPr>
              <w:t xml:space="preserve"> identify opportunities for, and explain the benefits of, participating in and attending musical endeavours of various types</w:t>
            </w:r>
          </w:p>
          <w:p w:rsidR="00BE0E04" w:rsidRPr="0053433C" w:rsidRDefault="00BE0E04" w:rsidP="00036F3E">
            <w:pPr>
              <w:rPr>
                <w:rFonts w:ascii="Times New Roman" w:hAnsi="Times New Roman" w:cs="Times New Roman"/>
              </w:rPr>
            </w:pPr>
          </w:p>
        </w:tc>
        <w:tc>
          <w:tcPr>
            <w:tcW w:w="7345" w:type="dxa"/>
            <w:tcBorders>
              <w:top w:val="single" w:sz="4" w:space="0" w:color="auto"/>
              <w:left w:val="dashSmallGap" w:sz="4" w:space="0" w:color="auto"/>
              <w:bottom w:val="single" w:sz="4" w:space="0" w:color="auto"/>
              <w:right w:val="dashSmallGap" w:sz="4" w:space="0" w:color="auto"/>
            </w:tcBorders>
          </w:tcPr>
          <w:p w:rsidR="00F92FCD" w:rsidRDefault="00F92FCD" w:rsidP="00F92FCD">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describe the skills and knowledge involved in different music related careers 2) I can describe the education necessary to pursue a career in the music industry 3) I can name ways that I can be involved with participate in music productions and organizations </w:t>
            </w:r>
          </w:p>
          <w:p w:rsidR="00F92FCD" w:rsidRDefault="00F92FCD" w:rsidP="00E01C98">
            <w:pPr>
              <w:rPr>
                <w:rFonts w:ascii="Times New Roman" w:hAnsi="Times New Roman" w:cs="Times New Roman"/>
              </w:rPr>
            </w:pPr>
          </w:p>
          <w:p w:rsidR="00BD2AE1" w:rsidRDefault="00D77FCC" w:rsidP="00D77FCC">
            <w:pPr>
              <w:pStyle w:val="Standard"/>
              <w:rPr>
                <w:rFonts w:cs="Times New Roman"/>
                <w:bCs/>
                <w:sz w:val="22"/>
                <w:szCs w:val="22"/>
              </w:rPr>
            </w:pPr>
            <w:r>
              <w:rPr>
                <w:rFonts w:cs="Times New Roman"/>
                <w:bCs/>
                <w:sz w:val="22"/>
                <w:szCs w:val="22"/>
              </w:rPr>
              <w:t xml:space="preserve">Students will network with a musical professional and conduct an </w:t>
            </w:r>
            <w:r w:rsidRPr="00F92FCD">
              <w:rPr>
                <w:rFonts w:cs="Times New Roman"/>
                <w:bCs/>
                <w:sz w:val="22"/>
                <w:szCs w:val="22"/>
              </w:rPr>
              <w:t xml:space="preserve">informational interview. </w:t>
            </w:r>
            <w:r>
              <w:rPr>
                <w:rFonts w:cs="Times New Roman"/>
                <w:bCs/>
                <w:sz w:val="22"/>
                <w:szCs w:val="22"/>
              </w:rPr>
              <w:t xml:space="preserve">They will contact appropriate </w:t>
            </w:r>
            <w:r w:rsidRPr="00F92FCD">
              <w:rPr>
                <w:rFonts w:cs="Times New Roman"/>
                <w:bCs/>
                <w:sz w:val="22"/>
                <w:szCs w:val="22"/>
              </w:rPr>
              <w:t>or</w:t>
            </w:r>
            <w:r>
              <w:rPr>
                <w:rFonts w:cs="Times New Roman"/>
                <w:bCs/>
                <w:sz w:val="22"/>
                <w:szCs w:val="22"/>
              </w:rPr>
              <w:t>ganizations or individuals</w:t>
            </w:r>
            <w:r w:rsidR="00E222EE">
              <w:rPr>
                <w:rFonts w:cs="Times New Roman"/>
                <w:bCs/>
                <w:sz w:val="22"/>
                <w:szCs w:val="22"/>
              </w:rPr>
              <w:t xml:space="preserve"> by phone</w:t>
            </w:r>
            <w:r>
              <w:rPr>
                <w:rFonts w:cs="Times New Roman"/>
                <w:bCs/>
                <w:sz w:val="22"/>
                <w:szCs w:val="22"/>
              </w:rPr>
              <w:t xml:space="preserve"> or email. This will allow a </w:t>
            </w:r>
            <w:r w:rsidR="00E222EE">
              <w:rPr>
                <w:rFonts w:cs="Times New Roman"/>
                <w:bCs/>
                <w:sz w:val="22"/>
                <w:szCs w:val="22"/>
              </w:rPr>
              <w:t xml:space="preserve">comparison between the theoretical </w:t>
            </w:r>
            <w:r w:rsidRPr="00F92FCD">
              <w:rPr>
                <w:rFonts w:cs="Times New Roman"/>
                <w:bCs/>
                <w:sz w:val="22"/>
                <w:szCs w:val="22"/>
              </w:rPr>
              <w:t>version of a career and the actual version as</w:t>
            </w:r>
            <w:r>
              <w:rPr>
                <w:rFonts w:cs="Times New Roman"/>
                <w:bCs/>
                <w:sz w:val="22"/>
                <w:szCs w:val="22"/>
              </w:rPr>
              <w:t xml:space="preserve"> practiced by a professional in </w:t>
            </w:r>
            <w:r w:rsidRPr="00F92FCD">
              <w:rPr>
                <w:rFonts w:cs="Times New Roman"/>
                <w:bCs/>
                <w:sz w:val="22"/>
                <w:szCs w:val="22"/>
              </w:rPr>
              <w:t>that career.</w:t>
            </w:r>
          </w:p>
          <w:p w:rsidR="00CA6273" w:rsidRDefault="00CA6273" w:rsidP="00D77FCC">
            <w:pPr>
              <w:pStyle w:val="Standard"/>
              <w:rPr>
                <w:rFonts w:cs="Times New Roman"/>
                <w:bCs/>
                <w:sz w:val="22"/>
                <w:szCs w:val="22"/>
              </w:rPr>
            </w:pPr>
          </w:p>
          <w:p w:rsidR="00CA6273" w:rsidRPr="00CA6273" w:rsidRDefault="00CA6273" w:rsidP="00CA6273">
            <w:pPr>
              <w:pStyle w:val="Standard"/>
              <w:rPr>
                <w:rFonts w:cs="Times New Roman"/>
                <w:bCs/>
                <w:sz w:val="22"/>
                <w:szCs w:val="22"/>
              </w:rPr>
            </w:pPr>
            <w:r w:rsidRPr="00CA6273">
              <w:rPr>
                <w:rFonts w:cs="Times New Roman"/>
                <w:bCs/>
                <w:sz w:val="22"/>
                <w:szCs w:val="22"/>
              </w:rPr>
              <w:t>If students encounter difficulty finding or contacting a working professional</w:t>
            </w:r>
          </w:p>
          <w:p w:rsidR="00CA6273" w:rsidRPr="00CA6273" w:rsidRDefault="00CA6273" w:rsidP="00CA6273">
            <w:pPr>
              <w:pStyle w:val="Standard"/>
              <w:rPr>
                <w:rFonts w:cs="Times New Roman"/>
                <w:bCs/>
                <w:sz w:val="22"/>
                <w:szCs w:val="22"/>
              </w:rPr>
            </w:pPr>
            <w:r w:rsidRPr="00CA6273">
              <w:rPr>
                <w:rFonts w:cs="Times New Roman"/>
                <w:bCs/>
                <w:sz w:val="22"/>
                <w:szCs w:val="22"/>
              </w:rPr>
              <w:t>in their selected career, they may be able to obtain satisfactory information</w:t>
            </w:r>
          </w:p>
          <w:p w:rsidR="00CA6273" w:rsidRPr="00CA6273" w:rsidRDefault="00CA6273" w:rsidP="00CA6273">
            <w:pPr>
              <w:pStyle w:val="Standard"/>
              <w:rPr>
                <w:rFonts w:cs="Times New Roman"/>
                <w:bCs/>
                <w:sz w:val="22"/>
                <w:szCs w:val="22"/>
              </w:rPr>
            </w:pPr>
            <w:r w:rsidRPr="00CA6273">
              <w:rPr>
                <w:rFonts w:cs="Times New Roman"/>
                <w:bCs/>
                <w:sz w:val="22"/>
                <w:szCs w:val="22"/>
              </w:rPr>
              <w:t>from a professional organization that covers that particular career. A phone</w:t>
            </w:r>
          </w:p>
          <w:p w:rsidR="00CA6273" w:rsidRPr="00CA6273" w:rsidRDefault="00CA6273" w:rsidP="00CA6273">
            <w:pPr>
              <w:pStyle w:val="Standard"/>
              <w:rPr>
                <w:rFonts w:cs="Times New Roman"/>
                <w:bCs/>
                <w:sz w:val="22"/>
                <w:szCs w:val="22"/>
              </w:rPr>
            </w:pPr>
            <w:r w:rsidRPr="00CA6273">
              <w:rPr>
                <w:rFonts w:cs="Times New Roman"/>
                <w:bCs/>
                <w:sz w:val="22"/>
                <w:szCs w:val="22"/>
              </w:rPr>
              <w:t>or in-person interview is the optimal situation. A letter or email to a</w:t>
            </w:r>
          </w:p>
          <w:p w:rsidR="00CA6273" w:rsidRPr="00D77FCC" w:rsidRDefault="00CA6273" w:rsidP="00CA6273">
            <w:pPr>
              <w:pStyle w:val="Standard"/>
              <w:rPr>
                <w:rFonts w:cs="Times New Roman"/>
                <w:bCs/>
                <w:sz w:val="22"/>
                <w:szCs w:val="22"/>
              </w:rPr>
            </w:pPr>
            <w:r w:rsidRPr="00CA6273">
              <w:rPr>
                <w:rFonts w:cs="Times New Roman"/>
                <w:bCs/>
                <w:sz w:val="22"/>
                <w:szCs w:val="22"/>
              </w:rPr>
              <w:t>professional organization may well suffice.</w:t>
            </w:r>
          </w:p>
        </w:tc>
        <w:tc>
          <w:tcPr>
            <w:tcW w:w="1600" w:type="dxa"/>
            <w:tcBorders>
              <w:top w:val="single" w:sz="4" w:space="0" w:color="auto"/>
              <w:left w:val="dashSmallGap" w:sz="4" w:space="0" w:color="auto"/>
              <w:bottom w:val="single" w:sz="4" w:space="0" w:color="auto"/>
              <w:right w:val="dotted" w:sz="4" w:space="0" w:color="auto"/>
            </w:tcBorders>
            <w:vAlign w:val="center"/>
          </w:tcPr>
          <w:p w:rsidR="00E222EE" w:rsidRDefault="00E222EE" w:rsidP="00E222EE">
            <w:pPr>
              <w:jc w:val="center"/>
              <w:rPr>
                <w:rFonts w:ascii="Times New Roman" w:hAnsi="Times New Roman" w:cs="Times New Roman"/>
              </w:rPr>
            </w:pPr>
            <w:r>
              <w:rPr>
                <w:rFonts w:ascii="Times New Roman" w:hAnsi="Times New Roman" w:cs="Times New Roman"/>
              </w:rPr>
              <w:t>Of</w:t>
            </w:r>
          </w:p>
          <w:p w:rsidR="00BE0E04" w:rsidRPr="0053433C" w:rsidRDefault="00E222EE" w:rsidP="00E222EE">
            <w:pPr>
              <w:jc w:val="center"/>
              <w:rPr>
                <w:rFonts w:ascii="Times New Roman" w:hAnsi="Times New Roman" w:cs="Times New Roman"/>
              </w:rPr>
            </w:pPr>
            <w:r>
              <w:rPr>
                <w:rFonts w:ascii="Times New Roman" w:hAnsi="Times New Roman" w:cs="Times New Roman"/>
              </w:rPr>
              <w:t>(Interview Worksheet)</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4</w:t>
            </w:r>
          </w:p>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97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DB057E" w:rsidP="00036F3E">
            <w:pPr>
              <w:rPr>
                <w:rFonts w:ascii="Times New Roman" w:hAnsi="Times New Roman" w:cs="Times New Roman"/>
              </w:rPr>
            </w:pPr>
            <w:r w:rsidRPr="00DB057E">
              <w:rPr>
                <w:rFonts w:ascii="Times New Roman" w:hAnsi="Times New Roman" w:cs="Times New Roman"/>
                <w:b/>
              </w:rPr>
              <w:t>B4.1</w:t>
            </w:r>
            <w:r w:rsidRPr="00DB057E">
              <w:rPr>
                <w:rFonts w:ascii="Times New Roman" w:hAnsi="Times New Roman" w:cs="Times New Roman"/>
              </w:rPr>
              <w:t xml:space="preserve"> identify and describe the skills and knowledge required to pursue careers connected to the arts and culture industry </w:t>
            </w:r>
            <w:r w:rsidRPr="00DB057E">
              <w:rPr>
                <w:rFonts w:ascii="Times New Roman" w:hAnsi="Times New Roman" w:cs="Times New Roman"/>
                <w:b/>
              </w:rPr>
              <w:t>B4.2</w:t>
            </w:r>
            <w:r w:rsidRPr="00DB057E">
              <w:rPr>
                <w:rFonts w:ascii="Times New Roman" w:hAnsi="Times New Roman" w:cs="Times New Roman"/>
              </w:rPr>
              <w:t xml:space="preserve"> describe educational pathways that would enable them to prepare for careers in planning, promoting, producing, and/or performing musical presentations</w:t>
            </w:r>
            <w:r>
              <w:rPr>
                <w:rFonts w:ascii="Times New Roman" w:hAnsi="Times New Roman" w:cs="Times New Roman"/>
              </w:rPr>
              <w:t xml:space="preserve"> </w:t>
            </w:r>
            <w:r w:rsidRPr="00DB057E">
              <w:rPr>
                <w:rFonts w:ascii="Times New Roman" w:hAnsi="Times New Roman" w:cs="Times New Roman"/>
                <w:b/>
              </w:rPr>
              <w:t>B4.3</w:t>
            </w:r>
            <w:r w:rsidRPr="00DB057E">
              <w:rPr>
                <w:rFonts w:ascii="Times New Roman" w:hAnsi="Times New Roman" w:cs="Times New Roman"/>
              </w:rPr>
              <w:t xml:space="preserve"> identify opportunities for, and explain the benefits of, participating in and attending musi</w:t>
            </w:r>
            <w:r w:rsidR="00CA6273">
              <w:rPr>
                <w:rFonts w:ascii="Times New Roman" w:hAnsi="Times New Roman" w:cs="Times New Roman"/>
              </w:rPr>
              <w:t>cal endeavours of various types</w:t>
            </w:r>
          </w:p>
        </w:tc>
        <w:tc>
          <w:tcPr>
            <w:tcW w:w="7345" w:type="dxa"/>
            <w:tcBorders>
              <w:top w:val="single" w:sz="4" w:space="0" w:color="auto"/>
              <w:left w:val="dashSmallGap" w:sz="4" w:space="0" w:color="auto"/>
              <w:bottom w:val="single" w:sz="4" w:space="0" w:color="auto"/>
              <w:right w:val="dashSmallGap" w:sz="4" w:space="0" w:color="auto"/>
            </w:tcBorders>
          </w:tcPr>
          <w:p w:rsidR="00F92FCD" w:rsidRDefault="00F92FCD" w:rsidP="00F92FCD">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1) I can describe the skills and knowledge involved in different music related careers 2) I can describe the education necessary to pursue a career in the music industry 3) I can name ways that I can be involved with participate in music productions and organizations </w:t>
            </w:r>
          </w:p>
          <w:p w:rsidR="00F92FCD" w:rsidRDefault="00F92FCD" w:rsidP="00F92FCD">
            <w:pPr>
              <w:pStyle w:val="Standard"/>
              <w:rPr>
                <w:rFonts w:cs="Times New Roman"/>
                <w:bCs/>
                <w:sz w:val="22"/>
                <w:szCs w:val="22"/>
              </w:rPr>
            </w:pPr>
          </w:p>
          <w:p w:rsidR="00E222EE" w:rsidRPr="00F92FCD" w:rsidRDefault="00E222EE" w:rsidP="00E222EE">
            <w:pPr>
              <w:rPr>
                <w:rFonts w:ascii="Times New Roman" w:hAnsi="Times New Roman" w:cs="Times New Roman"/>
              </w:rPr>
            </w:pPr>
            <w:r w:rsidRPr="00F92FCD">
              <w:rPr>
                <w:rFonts w:ascii="Times New Roman" w:hAnsi="Times New Roman" w:cs="Times New Roman"/>
              </w:rPr>
              <w:t xml:space="preserve">Student pairs will complete </w:t>
            </w:r>
            <w:r>
              <w:rPr>
                <w:rFonts w:ascii="Times New Roman" w:hAnsi="Times New Roman" w:cs="Times New Roman"/>
              </w:rPr>
              <w:t xml:space="preserve">a comparison matrix for their selected career. This will provide </w:t>
            </w:r>
            <w:r w:rsidRPr="00F92FCD">
              <w:rPr>
                <w:rFonts w:ascii="Times New Roman" w:hAnsi="Times New Roman" w:cs="Times New Roman"/>
              </w:rPr>
              <w:t>a brief outline of their findings on their selected career through their</w:t>
            </w:r>
          </w:p>
          <w:p w:rsidR="00BE0E04" w:rsidRPr="0054755B" w:rsidRDefault="00E222EE" w:rsidP="00E222EE">
            <w:pPr>
              <w:rPr>
                <w:rFonts w:cs="Times New Roman"/>
                <w:bCs/>
              </w:rPr>
            </w:pPr>
            <w:r w:rsidRPr="00F92FCD">
              <w:rPr>
                <w:rFonts w:ascii="Times New Roman" w:hAnsi="Times New Roman" w:cs="Times New Roman"/>
              </w:rPr>
              <w:t xml:space="preserve">research and interview. </w:t>
            </w:r>
          </w:p>
        </w:tc>
        <w:tc>
          <w:tcPr>
            <w:tcW w:w="1600" w:type="dxa"/>
            <w:tcBorders>
              <w:top w:val="single" w:sz="4" w:space="0" w:color="auto"/>
              <w:left w:val="dashSmallGap" w:sz="4" w:space="0" w:color="auto"/>
              <w:bottom w:val="single" w:sz="4" w:space="0" w:color="auto"/>
              <w:right w:val="dotted" w:sz="4" w:space="0" w:color="auto"/>
            </w:tcBorders>
            <w:vAlign w:val="center"/>
          </w:tcPr>
          <w:p w:rsidR="007D4ADA" w:rsidRDefault="007D4ADA" w:rsidP="007D4ADA">
            <w:pPr>
              <w:jc w:val="center"/>
              <w:rPr>
                <w:rFonts w:ascii="Times New Roman" w:hAnsi="Times New Roman" w:cs="Times New Roman"/>
              </w:rPr>
            </w:pPr>
            <w:r>
              <w:rPr>
                <w:rFonts w:ascii="Times New Roman" w:hAnsi="Times New Roman" w:cs="Times New Roman"/>
              </w:rPr>
              <w:t>Of</w:t>
            </w:r>
          </w:p>
          <w:p w:rsidR="00BE0E04" w:rsidRPr="0053433C" w:rsidRDefault="007D4ADA" w:rsidP="007D4ADA">
            <w:pPr>
              <w:jc w:val="center"/>
              <w:rPr>
                <w:rFonts w:ascii="Times New Roman" w:hAnsi="Times New Roman" w:cs="Times New Roman"/>
              </w:rPr>
            </w:pPr>
            <w:r>
              <w:rPr>
                <w:rFonts w:ascii="Times New Roman" w:hAnsi="Times New Roman" w:cs="Times New Roman"/>
              </w:rPr>
              <w:t>(Comparison Matrix)</w:t>
            </w:r>
          </w:p>
        </w:tc>
      </w:tr>
      <w:tr w:rsidR="00BE0E04" w:rsidRPr="0053433C" w:rsidTr="0016305F">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5</w:t>
            </w:r>
          </w:p>
          <w:p w:rsidR="00BE0E04" w:rsidRDefault="00BE0E04" w:rsidP="00036F3E">
            <w:pP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979"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DB057E" w:rsidP="00036F3E">
            <w:pPr>
              <w:rPr>
                <w:rFonts w:ascii="Times New Roman" w:hAnsi="Times New Roman" w:cs="Times New Roman"/>
              </w:rPr>
            </w:pPr>
            <w:r w:rsidRPr="00DB057E">
              <w:rPr>
                <w:rFonts w:ascii="Times New Roman" w:hAnsi="Times New Roman" w:cs="Times New Roman"/>
                <w:b/>
              </w:rPr>
              <w:t>B4.1</w:t>
            </w:r>
            <w:r w:rsidRPr="00DB057E">
              <w:rPr>
                <w:rFonts w:ascii="Times New Roman" w:hAnsi="Times New Roman" w:cs="Times New Roman"/>
              </w:rPr>
              <w:t xml:space="preserve"> identify and describe the skills and knowledge required to pursue careers connected to the arts and culture industry </w:t>
            </w:r>
            <w:r w:rsidRPr="00DB057E">
              <w:rPr>
                <w:rFonts w:ascii="Times New Roman" w:hAnsi="Times New Roman" w:cs="Times New Roman"/>
                <w:b/>
              </w:rPr>
              <w:t>B4.2</w:t>
            </w:r>
            <w:r w:rsidRPr="00DB057E">
              <w:rPr>
                <w:rFonts w:ascii="Times New Roman" w:hAnsi="Times New Roman" w:cs="Times New Roman"/>
              </w:rPr>
              <w:t xml:space="preserve"> describe educational pathways that would enable them to prepare for careers in planning, promoting, producing, and/or performing musical presentations</w:t>
            </w:r>
            <w:r>
              <w:rPr>
                <w:rFonts w:ascii="Times New Roman" w:hAnsi="Times New Roman" w:cs="Times New Roman"/>
              </w:rPr>
              <w:t xml:space="preserve"> </w:t>
            </w:r>
            <w:r w:rsidRPr="00DB057E">
              <w:rPr>
                <w:rFonts w:ascii="Times New Roman" w:hAnsi="Times New Roman" w:cs="Times New Roman"/>
                <w:b/>
              </w:rPr>
              <w:t>B4.3</w:t>
            </w:r>
            <w:r w:rsidRPr="00DB057E">
              <w:rPr>
                <w:rFonts w:ascii="Times New Roman" w:hAnsi="Times New Roman" w:cs="Times New Roman"/>
              </w:rPr>
              <w:t xml:space="preserve"> identify opportunities for, </w:t>
            </w:r>
            <w:r w:rsidRPr="00DB057E">
              <w:rPr>
                <w:rFonts w:ascii="Times New Roman" w:hAnsi="Times New Roman" w:cs="Times New Roman"/>
              </w:rPr>
              <w:lastRenderedPageBreak/>
              <w:t>and explain the benefits of, participating in and attending musical endeavours of various types</w:t>
            </w:r>
          </w:p>
        </w:tc>
        <w:tc>
          <w:tcPr>
            <w:tcW w:w="7345" w:type="dxa"/>
            <w:tcBorders>
              <w:top w:val="single" w:sz="4" w:space="0" w:color="auto"/>
              <w:left w:val="dashSmallGap" w:sz="4" w:space="0" w:color="auto"/>
              <w:bottom w:val="single" w:sz="4" w:space="0" w:color="auto"/>
              <w:right w:val="dashSmallGap" w:sz="4" w:space="0" w:color="auto"/>
            </w:tcBorders>
          </w:tcPr>
          <w:p w:rsidR="00F92FCD" w:rsidRDefault="00F92FCD" w:rsidP="00F92FCD">
            <w:pPr>
              <w:rPr>
                <w:rFonts w:ascii="Times New Roman" w:hAnsi="Times New Roman" w:cs="Times New Roman"/>
              </w:rPr>
            </w:pPr>
            <w:r w:rsidRPr="0054755B">
              <w:rPr>
                <w:rFonts w:ascii="Times New Roman" w:hAnsi="Times New Roman" w:cs="Times New Roman"/>
                <w:b/>
              </w:rPr>
              <w:lastRenderedPageBreak/>
              <w:t>Learning Goals</w:t>
            </w:r>
            <w:r>
              <w:rPr>
                <w:rFonts w:ascii="Times New Roman" w:hAnsi="Times New Roman" w:cs="Times New Roman"/>
              </w:rPr>
              <w:t xml:space="preserve"> – 1) I can describe the skills and knowledge involved in different music related careers 2) I can describe the education necessary to pursue a career in the music industry 3) I can name ways that I can be involved with participate in music productions and organizations </w:t>
            </w:r>
          </w:p>
          <w:p w:rsidR="00BE0E04" w:rsidRDefault="00BE0E04" w:rsidP="00F92FCD">
            <w:pPr>
              <w:rPr>
                <w:rFonts w:ascii="Times New Roman" w:hAnsi="Times New Roman" w:cs="Times New Roman"/>
              </w:rPr>
            </w:pPr>
          </w:p>
          <w:p w:rsidR="00630745" w:rsidRPr="0054755B" w:rsidRDefault="00630745" w:rsidP="00630745">
            <w:pPr>
              <w:rPr>
                <w:rFonts w:ascii="Times New Roman" w:hAnsi="Times New Roman" w:cs="Times New Roman"/>
              </w:rPr>
            </w:pPr>
            <w:r>
              <w:rPr>
                <w:rFonts w:ascii="Times New Roman" w:hAnsi="Times New Roman" w:cs="Times New Roman"/>
              </w:rPr>
              <w:lastRenderedPageBreak/>
              <w:t>Each partner group will</w:t>
            </w:r>
            <w:r w:rsidRPr="00F92FCD">
              <w:rPr>
                <w:rFonts w:ascii="Times New Roman" w:hAnsi="Times New Roman" w:cs="Times New Roman"/>
              </w:rPr>
              <w:t xml:space="preserve"> create a PowerPoint presentat</w:t>
            </w:r>
            <w:r>
              <w:rPr>
                <w:rFonts w:ascii="Times New Roman" w:hAnsi="Times New Roman" w:cs="Times New Roman"/>
              </w:rPr>
              <w:t xml:space="preserve">ion summarizing their findings, </w:t>
            </w:r>
            <w:r w:rsidRPr="00F92FCD">
              <w:rPr>
                <w:rFonts w:ascii="Times New Roman" w:hAnsi="Times New Roman" w:cs="Times New Roman"/>
              </w:rPr>
              <w:t>sharing their thoughts about their personal potential for a music or music</w:t>
            </w:r>
            <w:r>
              <w:rPr>
                <w:rFonts w:ascii="Times New Roman" w:hAnsi="Times New Roman" w:cs="Times New Roman"/>
              </w:rPr>
              <w:t xml:space="preserve"> related </w:t>
            </w:r>
            <w:r w:rsidRPr="00F92FCD">
              <w:rPr>
                <w:rFonts w:ascii="Times New Roman" w:hAnsi="Times New Roman" w:cs="Times New Roman"/>
              </w:rPr>
              <w:t xml:space="preserve">career, and commenting on the </w:t>
            </w:r>
            <w:r w:rsidR="00CA6273">
              <w:rPr>
                <w:rFonts w:ascii="Times New Roman" w:hAnsi="Times New Roman" w:cs="Times New Roman"/>
              </w:rPr>
              <w:t>role of music in our society/</w:t>
            </w:r>
            <w:r>
              <w:rPr>
                <w:rFonts w:ascii="Times New Roman" w:hAnsi="Times New Roman" w:cs="Times New Roman"/>
              </w:rPr>
              <w:t>culture</w:t>
            </w:r>
          </w:p>
        </w:tc>
        <w:tc>
          <w:tcPr>
            <w:tcW w:w="1600" w:type="dxa"/>
            <w:tcBorders>
              <w:top w:val="single" w:sz="4" w:space="0" w:color="auto"/>
              <w:left w:val="dashSmallGap" w:sz="4" w:space="0" w:color="auto"/>
              <w:bottom w:val="single" w:sz="4" w:space="0" w:color="auto"/>
              <w:right w:val="dotted" w:sz="4" w:space="0" w:color="auto"/>
            </w:tcBorders>
            <w:vAlign w:val="center"/>
          </w:tcPr>
          <w:p w:rsidR="00630745" w:rsidRDefault="00630745" w:rsidP="00630745">
            <w:pPr>
              <w:jc w:val="center"/>
              <w:rPr>
                <w:rFonts w:ascii="Times New Roman" w:hAnsi="Times New Roman" w:cs="Times New Roman"/>
              </w:rPr>
            </w:pPr>
            <w:r>
              <w:rPr>
                <w:rFonts w:ascii="Times New Roman" w:hAnsi="Times New Roman" w:cs="Times New Roman"/>
              </w:rPr>
              <w:lastRenderedPageBreak/>
              <w:t>Of</w:t>
            </w:r>
          </w:p>
          <w:p w:rsidR="00BE0E04" w:rsidRDefault="00630745" w:rsidP="00630745">
            <w:pPr>
              <w:jc w:val="center"/>
              <w:rPr>
                <w:rFonts w:ascii="Times New Roman" w:hAnsi="Times New Roman" w:cs="Times New Roman"/>
              </w:rPr>
            </w:pPr>
            <w:r>
              <w:rPr>
                <w:rFonts w:ascii="Times New Roman" w:hAnsi="Times New Roman" w:cs="Times New Roman"/>
              </w:rPr>
              <w:t>(Presentation)</w:t>
            </w:r>
          </w:p>
          <w:p w:rsidR="00630745" w:rsidRDefault="00630745" w:rsidP="00630745">
            <w:pPr>
              <w:jc w:val="center"/>
              <w:rPr>
                <w:rFonts w:ascii="Times New Roman" w:hAnsi="Times New Roman" w:cs="Times New Roman"/>
              </w:rPr>
            </w:pPr>
          </w:p>
          <w:p w:rsidR="00630745" w:rsidRDefault="00630745" w:rsidP="00630745">
            <w:pPr>
              <w:jc w:val="center"/>
              <w:rPr>
                <w:rFonts w:ascii="Times New Roman" w:hAnsi="Times New Roman" w:cs="Times New Roman"/>
              </w:rPr>
            </w:pPr>
            <w:r>
              <w:rPr>
                <w:rFonts w:ascii="Times New Roman" w:hAnsi="Times New Roman" w:cs="Times New Roman"/>
              </w:rPr>
              <w:t>Of</w:t>
            </w:r>
          </w:p>
          <w:p w:rsidR="00630745" w:rsidRDefault="00630745" w:rsidP="00630745">
            <w:pPr>
              <w:jc w:val="center"/>
              <w:rPr>
                <w:rFonts w:ascii="Times New Roman" w:hAnsi="Times New Roman" w:cs="Times New Roman"/>
              </w:rPr>
            </w:pPr>
            <w:r>
              <w:rPr>
                <w:rFonts w:ascii="Times New Roman" w:hAnsi="Times New Roman" w:cs="Times New Roman"/>
              </w:rPr>
              <w:t>(Observation)</w:t>
            </w:r>
          </w:p>
          <w:p w:rsidR="00630745" w:rsidRPr="0053433C" w:rsidRDefault="00630745" w:rsidP="00630745">
            <w:pPr>
              <w:jc w:val="center"/>
              <w:rPr>
                <w:rFonts w:ascii="Times New Roman" w:hAnsi="Times New Roman" w:cs="Times New Roman"/>
              </w:rPr>
            </w:pPr>
          </w:p>
        </w:tc>
      </w:tr>
    </w:tbl>
    <w:p w:rsidR="00BE0E04" w:rsidRDefault="00BE0E04" w:rsidP="00BE0E04">
      <w:pPr>
        <w:pStyle w:val="Standard"/>
        <w:rPr>
          <w:lang w:val="en-CA" w:bidi="ar-SA"/>
        </w:rPr>
      </w:pPr>
    </w:p>
    <w:p w:rsidR="0064700D" w:rsidRDefault="0064700D" w:rsidP="00BE0E04">
      <w:pPr>
        <w:pStyle w:val="Standard"/>
        <w:rPr>
          <w:lang w:val="en-CA" w:bidi="ar-SA"/>
        </w:rPr>
      </w:pPr>
    </w:p>
    <w:p w:rsidR="0064700D" w:rsidRDefault="0064700D" w:rsidP="00BE0E04">
      <w:pPr>
        <w:pStyle w:val="Standard"/>
        <w:rPr>
          <w:lang w:val="en-CA" w:bidi="ar-SA"/>
        </w:rPr>
      </w:pPr>
      <w:bookmarkStart w:id="0" w:name="_GoBack"/>
      <w:bookmarkEnd w:id="0"/>
    </w:p>
    <w:tbl>
      <w:tblPr>
        <w:tblStyle w:val="TableGrid"/>
        <w:tblW w:w="0" w:type="auto"/>
        <w:tblBorders>
          <w:top w:val="single" w:sz="12" w:space="0" w:color="auto"/>
        </w:tblBorders>
        <w:tblLook w:val="04A0" w:firstRow="1" w:lastRow="0" w:firstColumn="1" w:lastColumn="0" w:noHBand="0" w:noVBand="1"/>
      </w:tblPr>
      <w:tblGrid>
        <w:gridCol w:w="923"/>
        <w:gridCol w:w="2901"/>
        <w:gridCol w:w="885"/>
        <w:gridCol w:w="718"/>
        <w:gridCol w:w="7345"/>
        <w:gridCol w:w="1600"/>
      </w:tblGrid>
      <w:tr w:rsidR="00BE0E04" w:rsidRPr="0053433C" w:rsidTr="00A035F4">
        <w:tc>
          <w:tcPr>
            <w:tcW w:w="3824" w:type="dxa"/>
            <w:gridSpan w:val="2"/>
            <w:tcBorders>
              <w:top w:val="single" w:sz="18" w:space="0" w:color="auto"/>
              <w:left w:val="single" w:sz="18" w:space="0" w:color="auto"/>
              <w:bottom w:val="single" w:sz="4" w:space="0" w:color="auto"/>
              <w:right w:val="nil"/>
            </w:tcBorders>
            <w:shd w:val="clear" w:color="auto" w:fill="D9D9D9" w:themeFill="background1" w:themeFillShade="D9"/>
          </w:tcPr>
          <w:p w:rsidR="00BE0E04" w:rsidRPr="0053433C" w:rsidRDefault="00BE0E04" w:rsidP="00036F3E">
            <w:pPr>
              <w:rPr>
                <w:rFonts w:ascii="Times New Roman" w:hAnsi="Times New Roman" w:cs="Times New Roman"/>
              </w:rPr>
            </w:pPr>
            <w:r w:rsidRPr="0053433C">
              <w:rPr>
                <w:rFonts w:ascii="Times New Roman" w:hAnsi="Times New Roman" w:cs="Times New Roman"/>
                <w:sz w:val="40"/>
              </w:rPr>
              <w:t xml:space="preserve">Course Name: </w:t>
            </w:r>
            <w:r>
              <w:rPr>
                <w:rFonts w:ascii="Times New Roman" w:hAnsi="Times New Roman" w:cs="Times New Roman"/>
                <w:sz w:val="40"/>
              </w:rPr>
              <w:t>AMD3O</w:t>
            </w:r>
          </w:p>
        </w:tc>
        <w:tc>
          <w:tcPr>
            <w:tcW w:w="10548" w:type="dxa"/>
            <w:gridSpan w:val="4"/>
            <w:tcBorders>
              <w:top w:val="single" w:sz="18" w:space="0" w:color="auto"/>
              <w:left w:val="nil"/>
              <w:bottom w:val="single" w:sz="4" w:space="0" w:color="auto"/>
              <w:right w:val="dotted" w:sz="4" w:space="0" w:color="auto"/>
            </w:tcBorders>
            <w:shd w:val="clear" w:color="auto" w:fill="D9D9D9" w:themeFill="background1" w:themeFillShade="D9"/>
          </w:tcPr>
          <w:p w:rsidR="00BE0E04" w:rsidRPr="0053433C" w:rsidRDefault="00BE0E04" w:rsidP="00036F3E">
            <w:pPr>
              <w:jc w:val="right"/>
              <w:rPr>
                <w:rFonts w:ascii="Times New Roman" w:hAnsi="Times New Roman" w:cs="Times New Roman"/>
              </w:rPr>
            </w:pPr>
            <w:r w:rsidRPr="0053433C">
              <w:rPr>
                <w:rFonts w:ascii="Times New Roman" w:hAnsi="Times New Roman" w:cs="Times New Roman"/>
                <w:sz w:val="40"/>
              </w:rPr>
              <w:t>Unit Number</w:t>
            </w:r>
            <w:r>
              <w:rPr>
                <w:rFonts w:ascii="Times New Roman" w:hAnsi="Times New Roman" w:cs="Times New Roman"/>
                <w:sz w:val="40"/>
              </w:rPr>
              <w:t xml:space="preserve"> 6</w:t>
            </w:r>
            <w:r w:rsidRPr="0053433C">
              <w:rPr>
                <w:rFonts w:ascii="Times New Roman" w:hAnsi="Times New Roman" w:cs="Times New Roman"/>
                <w:sz w:val="40"/>
              </w:rPr>
              <w:t>:</w:t>
            </w:r>
            <w:r>
              <w:rPr>
                <w:rFonts w:ascii="Times New Roman" w:hAnsi="Times New Roman" w:cs="Times New Roman"/>
                <w:sz w:val="40"/>
              </w:rPr>
              <w:t xml:space="preserve"> </w:t>
            </w:r>
            <w:r w:rsidRPr="00BE0E04">
              <w:rPr>
                <w:rFonts w:ascii="Times New Roman" w:hAnsi="Times New Roman" w:cs="Times New Roman"/>
                <w:sz w:val="40"/>
              </w:rPr>
              <w:t>Live Productions and Events</w:t>
            </w:r>
            <w:r w:rsidRPr="0053433C">
              <w:rPr>
                <w:rFonts w:ascii="Times New Roman" w:hAnsi="Times New Roman" w:cs="Times New Roman"/>
                <w:sz w:val="40"/>
              </w:rPr>
              <w:t xml:space="preserve"> </w:t>
            </w:r>
          </w:p>
        </w:tc>
      </w:tr>
      <w:tr w:rsidR="00BE0E04" w:rsidRPr="00991123" w:rsidTr="00A035F4">
        <w:tc>
          <w:tcPr>
            <w:tcW w:w="14372" w:type="dxa"/>
            <w:gridSpan w:val="6"/>
            <w:tcBorders>
              <w:top w:val="single" w:sz="4" w:space="0" w:color="auto"/>
              <w:left w:val="single" w:sz="18" w:space="0" w:color="auto"/>
              <w:bottom w:val="single" w:sz="12" w:space="0" w:color="auto"/>
              <w:right w:val="dotted" w:sz="4" w:space="0" w:color="auto"/>
            </w:tcBorders>
          </w:tcPr>
          <w:p w:rsidR="00BE0E04" w:rsidRPr="0053433C" w:rsidRDefault="00BE0E04" w:rsidP="00036F3E">
            <w:pPr>
              <w:rPr>
                <w:rFonts w:ascii="Times New Roman" w:hAnsi="Times New Roman" w:cs="Times New Roman"/>
                <w:b/>
                <w:sz w:val="24"/>
              </w:rPr>
            </w:pPr>
            <w:r w:rsidRPr="0053433C">
              <w:rPr>
                <w:rFonts w:ascii="Times New Roman" w:hAnsi="Times New Roman" w:cs="Times New Roman"/>
                <w:b/>
                <w:sz w:val="24"/>
              </w:rPr>
              <w:br/>
              <w:t xml:space="preserve">Number of Lessons: </w:t>
            </w:r>
            <w:r w:rsidR="00A42BA4">
              <w:rPr>
                <w:rFonts w:ascii="Times New Roman" w:hAnsi="Times New Roman" w:cs="Times New Roman"/>
                <w:b/>
                <w:sz w:val="24"/>
              </w:rPr>
              <w:t>8</w:t>
            </w:r>
          </w:p>
          <w:p w:rsidR="00BE0E04" w:rsidRPr="0053433C" w:rsidRDefault="00BE0E04" w:rsidP="00036F3E">
            <w:pPr>
              <w:rPr>
                <w:rFonts w:ascii="Times New Roman" w:hAnsi="Times New Roman" w:cs="Times New Roman"/>
                <w:b/>
                <w:sz w:val="24"/>
              </w:rPr>
            </w:pPr>
          </w:p>
          <w:p w:rsidR="00BE0E04" w:rsidRDefault="00BE0E04" w:rsidP="00036F3E">
            <w:pPr>
              <w:rPr>
                <w:rFonts w:ascii="Times New Roman" w:hAnsi="Times New Roman" w:cs="Times New Roman"/>
                <w:b/>
                <w:sz w:val="24"/>
              </w:rPr>
            </w:pPr>
            <w:r w:rsidRPr="0053433C">
              <w:rPr>
                <w:rFonts w:ascii="Times New Roman" w:hAnsi="Times New Roman" w:cs="Times New Roman"/>
                <w:b/>
                <w:sz w:val="24"/>
              </w:rPr>
              <w:t xml:space="preserve">Resources: </w:t>
            </w:r>
          </w:p>
          <w:p w:rsidR="00F34D38" w:rsidRDefault="00F34D38" w:rsidP="00036F3E">
            <w:pPr>
              <w:rPr>
                <w:rFonts w:ascii="Times New Roman" w:hAnsi="Times New Roman" w:cs="Times New Roman"/>
                <w:sz w:val="24"/>
              </w:rPr>
            </w:pPr>
            <w:r w:rsidRPr="00F34D38">
              <w:rPr>
                <w:rFonts w:ascii="Times New Roman" w:hAnsi="Times New Roman" w:cs="Times New Roman"/>
                <w:sz w:val="24"/>
              </w:rPr>
              <w:t>P.A. equipment</w:t>
            </w:r>
            <w:r>
              <w:rPr>
                <w:rFonts w:ascii="Times New Roman" w:hAnsi="Times New Roman" w:cs="Times New Roman"/>
                <w:sz w:val="24"/>
              </w:rPr>
              <w:t xml:space="preserve"> including speakers, soundboard, XLR cables, microphone, etc.</w:t>
            </w:r>
          </w:p>
          <w:p w:rsidR="00F34D38" w:rsidRPr="00F34D38" w:rsidRDefault="00F34D38" w:rsidP="00036F3E">
            <w:pPr>
              <w:rPr>
                <w:rFonts w:ascii="Times New Roman" w:hAnsi="Times New Roman" w:cs="Times New Roman"/>
                <w:sz w:val="28"/>
              </w:rPr>
            </w:pPr>
            <w:r>
              <w:rPr>
                <w:rFonts w:ascii="Times New Roman" w:hAnsi="Times New Roman" w:cs="Times New Roman"/>
                <w:sz w:val="24"/>
              </w:rPr>
              <w:t xml:space="preserve">Lighting equipment </w:t>
            </w:r>
          </w:p>
          <w:p w:rsidR="00BE0E04" w:rsidRPr="0053433C" w:rsidRDefault="00BE0E04" w:rsidP="00036F3E">
            <w:pPr>
              <w:rPr>
                <w:rFonts w:ascii="Times New Roman" w:hAnsi="Times New Roman" w:cs="Times New Roman"/>
                <w:b/>
                <w:sz w:val="24"/>
              </w:rPr>
            </w:pPr>
          </w:p>
          <w:p w:rsidR="00BE0E04" w:rsidRDefault="00BE0E04" w:rsidP="00036F3E">
            <w:pPr>
              <w:rPr>
                <w:rFonts w:ascii="Times New Roman" w:hAnsi="Times New Roman" w:cs="Times New Roman"/>
                <w:b/>
                <w:sz w:val="24"/>
              </w:rPr>
            </w:pPr>
            <w:r w:rsidRPr="0053433C">
              <w:rPr>
                <w:rFonts w:ascii="Times New Roman" w:hAnsi="Times New Roman" w:cs="Times New Roman"/>
                <w:b/>
                <w:sz w:val="24"/>
              </w:rPr>
              <w:t xml:space="preserve">Overall and Specific Expectations: </w:t>
            </w:r>
          </w:p>
          <w:p w:rsidR="00E240D8" w:rsidRPr="00CD14F4" w:rsidRDefault="00E240D8" w:rsidP="00E240D8">
            <w:pPr>
              <w:pStyle w:val="Standard"/>
              <w:rPr>
                <w:sz w:val="22"/>
                <w:szCs w:val="22"/>
              </w:rPr>
            </w:pPr>
            <w:r w:rsidRPr="00CD14F4">
              <w:rPr>
                <w:sz w:val="22"/>
                <w:szCs w:val="22"/>
              </w:rPr>
              <w:t>A1. The Creative Process: apply the stages of the creative process when performing music, composing and/or arranging music, and creating a music</w:t>
            </w:r>
          </w:p>
          <w:p w:rsidR="00E240D8" w:rsidRPr="00CD14F4" w:rsidRDefault="00E240D8" w:rsidP="00E240D8">
            <w:pPr>
              <w:pStyle w:val="Standard"/>
              <w:numPr>
                <w:ilvl w:val="1"/>
                <w:numId w:val="8"/>
              </w:numPr>
              <w:ind w:left="494"/>
              <w:rPr>
                <w:sz w:val="22"/>
                <w:szCs w:val="22"/>
              </w:rPr>
            </w:pPr>
            <w:r w:rsidRPr="00CD14F4">
              <w:rPr>
                <w:rFonts w:cs="Times New Roman"/>
                <w:sz w:val="22"/>
                <w:szCs w:val="22"/>
              </w:rPr>
              <w:t xml:space="preserve">A1.1 apply the creative process when performing music and composing and/or arranging music </w:t>
            </w:r>
          </w:p>
          <w:p w:rsidR="00E240D8" w:rsidRPr="00CD14F4" w:rsidRDefault="00E240D8" w:rsidP="00E240D8">
            <w:pPr>
              <w:pStyle w:val="Standard"/>
              <w:numPr>
                <w:ilvl w:val="1"/>
                <w:numId w:val="8"/>
              </w:numPr>
              <w:ind w:left="494"/>
              <w:rPr>
                <w:sz w:val="22"/>
                <w:szCs w:val="22"/>
              </w:rPr>
            </w:pPr>
            <w:r w:rsidRPr="00CD14F4">
              <w:rPr>
                <w:rFonts w:cs="Times New Roman"/>
                <w:sz w:val="22"/>
                <w:szCs w:val="22"/>
              </w:rPr>
              <w:t>A1.2 apply the creative process when creating a musical production</w:t>
            </w:r>
          </w:p>
          <w:p w:rsidR="00E240D8" w:rsidRPr="00CD14F4" w:rsidRDefault="00E240D8" w:rsidP="00E240D8">
            <w:pPr>
              <w:pStyle w:val="Standard"/>
              <w:rPr>
                <w:sz w:val="22"/>
                <w:szCs w:val="22"/>
              </w:rPr>
            </w:pPr>
            <w:r w:rsidRPr="00CD14F4">
              <w:rPr>
                <w:sz w:val="22"/>
                <w:szCs w:val="22"/>
              </w:rPr>
              <w:t>A3. Techniques and Technologies: use a variety of techniques and technological tools when engaged in musical creation, production, and/or performance.</w:t>
            </w:r>
          </w:p>
          <w:p w:rsidR="00E240D8" w:rsidRPr="00CD14F4" w:rsidRDefault="00E240D8" w:rsidP="00E240D8">
            <w:pPr>
              <w:pStyle w:val="ListParagraph"/>
              <w:numPr>
                <w:ilvl w:val="1"/>
                <w:numId w:val="8"/>
              </w:numPr>
              <w:ind w:left="494"/>
              <w:rPr>
                <w:rFonts w:ascii="Times New Roman" w:hAnsi="Times New Roman" w:cs="Times New Roman"/>
              </w:rPr>
            </w:pPr>
            <w:r w:rsidRPr="00CD14F4">
              <w:rPr>
                <w:rFonts w:ascii="Times New Roman" w:hAnsi="Times New Roman" w:cs="Times New Roman"/>
              </w:rPr>
              <w:t xml:space="preserve">A3.1 demonstrate technical skill when performing music and/or creating a musical production  </w:t>
            </w:r>
          </w:p>
          <w:p w:rsidR="00E240D8" w:rsidRPr="003F51EE" w:rsidRDefault="00E240D8" w:rsidP="003F51EE">
            <w:pPr>
              <w:rPr>
                <w:rFonts w:ascii="Times New Roman" w:hAnsi="Times New Roman" w:cs="Times New Roman"/>
              </w:rPr>
            </w:pPr>
            <w:r w:rsidRPr="003F51EE">
              <w:rPr>
                <w:rFonts w:ascii="Times New Roman" w:hAnsi="Times New Roman" w:cs="Times New Roman"/>
              </w:rPr>
              <w:t>B1. The Critical Analysis Process: use the critical analysis process when responding to, analysing, reflecting on, and interpreting music;</w:t>
            </w:r>
          </w:p>
          <w:p w:rsidR="004775FC" w:rsidRPr="004775FC" w:rsidRDefault="004775FC" w:rsidP="004775FC">
            <w:pPr>
              <w:pStyle w:val="Standard"/>
              <w:numPr>
                <w:ilvl w:val="1"/>
                <w:numId w:val="8"/>
              </w:numPr>
              <w:ind w:left="494"/>
              <w:rPr>
                <w:sz w:val="22"/>
                <w:szCs w:val="22"/>
              </w:rPr>
            </w:pPr>
            <w:r w:rsidRPr="004D7863">
              <w:rPr>
                <w:sz w:val="22"/>
                <w:szCs w:val="22"/>
              </w:rPr>
              <w:t>B1.2 analyse productions such as concerts, recitals, musical theatre, and/or other musical events with reference to the elements and other components of music as well as the technical and organizational aspects of the production</w:t>
            </w:r>
          </w:p>
          <w:p w:rsidR="00E240D8" w:rsidRPr="00CD14F4" w:rsidRDefault="004775FC" w:rsidP="00E240D8">
            <w:pPr>
              <w:pStyle w:val="ListParagraph"/>
              <w:numPr>
                <w:ilvl w:val="1"/>
                <w:numId w:val="8"/>
              </w:numPr>
              <w:ind w:left="494"/>
              <w:rPr>
                <w:rFonts w:ascii="Times New Roman" w:hAnsi="Times New Roman" w:cs="Times New Roman"/>
              </w:rPr>
            </w:pPr>
            <w:r>
              <w:rPr>
                <w:rFonts w:ascii="Times New Roman" w:hAnsi="Times New Roman" w:cs="Times New Roman"/>
              </w:rPr>
              <w:t xml:space="preserve">B1.3 </w:t>
            </w:r>
            <w:r w:rsidR="00E240D8" w:rsidRPr="00CD14F4">
              <w:rPr>
                <w:rFonts w:ascii="Times New Roman" w:hAnsi="Times New Roman" w:cs="Times New Roman"/>
              </w:rPr>
              <w:t>assess the effectiveness of a variety of musical selections and/or productions</w:t>
            </w:r>
          </w:p>
          <w:p w:rsidR="00E240D8" w:rsidRPr="00693857" w:rsidRDefault="00E240D8" w:rsidP="00E240D8">
            <w:pPr>
              <w:rPr>
                <w:rFonts w:ascii="Times New Roman" w:hAnsi="Times New Roman" w:cs="Times New Roman"/>
              </w:rPr>
            </w:pPr>
            <w:r w:rsidRPr="00693857">
              <w:rPr>
                <w:rFonts w:ascii="Times New Roman" w:hAnsi="Times New Roman" w:cs="Times New Roman"/>
              </w:rPr>
              <w:t>C1.</w:t>
            </w:r>
            <w:r w:rsidR="003F51EE">
              <w:rPr>
                <w:rFonts w:ascii="Times New Roman" w:hAnsi="Times New Roman" w:cs="Times New Roman"/>
              </w:rPr>
              <w:t xml:space="preserve"> </w:t>
            </w:r>
            <w:r w:rsidRPr="00693857">
              <w:rPr>
                <w:rFonts w:ascii="Times New Roman" w:hAnsi="Times New Roman" w:cs="Times New Roman"/>
              </w:rPr>
              <w:t>Theory and Terminology: demonstrate an understanding of music theory with respect to the elements, and use appropriate terminology relating to them;</w:t>
            </w:r>
          </w:p>
          <w:p w:rsidR="003F51EE" w:rsidRDefault="004775FC" w:rsidP="003C067F">
            <w:pPr>
              <w:pStyle w:val="ListParagraph"/>
              <w:numPr>
                <w:ilvl w:val="1"/>
                <w:numId w:val="8"/>
              </w:numPr>
              <w:ind w:left="494"/>
              <w:rPr>
                <w:rFonts w:ascii="Times New Roman" w:hAnsi="Times New Roman" w:cs="Times New Roman"/>
              </w:rPr>
            </w:pPr>
            <w:r w:rsidRPr="003F51EE">
              <w:rPr>
                <w:rFonts w:ascii="Times New Roman" w:hAnsi="Times New Roman" w:cs="Times New Roman"/>
              </w:rPr>
              <w:t xml:space="preserve">C1.1 </w:t>
            </w:r>
            <w:r w:rsidR="00E240D8" w:rsidRPr="003F51EE">
              <w:rPr>
                <w:rFonts w:ascii="Times New Roman" w:hAnsi="Times New Roman" w:cs="Times New Roman"/>
              </w:rPr>
              <w:t xml:space="preserve">demonstrate an understanding of, and use correct terminology when planning, promoting, producing, and performing in a music production </w:t>
            </w:r>
          </w:p>
          <w:p w:rsidR="00E240D8" w:rsidRPr="003F51EE" w:rsidRDefault="003F51EE" w:rsidP="003F51EE">
            <w:pPr>
              <w:rPr>
                <w:rFonts w:ascii="Times New Roman" w:hAnsi="Times New Roman" w:cs="Times New Roman"/>
              </w:rPr>
            </w:pPr>
            <w:r>
              <w:rPr>
                <w:rFonts w:ascii="Times New Roman" w:hAnsi="Times New Roman" w:cs="Times New Roman"/>
              </w:rPr>
              <w:t>C3.</w:t>
            </w:r>
            <w:r w:rsidR="00E240D8" w:rsidRPr="003F51EE">
              <w:rPr>
                <w:rFonts w:ascii="Times New Roman" w:hAnsi="Times New Roman" w:cs="Times New Roman"/>
              </w:rPr>
              <w:t xml:space="preserve"> Conventions and Responsible Practices: demonstrate an understanding of responsible practices and performance conventions relating to music.</w:t>
            </w:r>
          </w:p>
          <w:p w:rsidR="00F34D38" w:rsidRDefault="00F34D38" w:rsidP="00F34D38">
            <w:pPr>
              <w:pStyle w:val="ListParagraph"/>
              <w:numPr>
                <w:ilvl w:val="1"/>
                <w:numId w:val="8"/>
              </w:numPr>
              <w:ind w:left="494"/>
              <w:rPr>
                <w:rFonts w:ascii="Times New Roman" w:hAnsi="Times New Roman" w:cs="Times New Roman"/>
              </w:rPr>
            </w:pPr>
            <w:r>
              <w:rPr>
                <w:rFonts w:ascii="Times New Roman" w:hAnsi="Times New Roman" w:cs="Times New Roman"/>
              </w:rPr>
              <w:t xml:space="preserve">C3.1 </w:t>
            </w:r>
            <w:r w:rsidRPr="00F34D38">
              <w:rPr>
                <w:rFonts w:ascii="Times New Roman" w:hAnsi="Times New Roman" w:cs="Times New Roman"/>
              </w:rPr>
              <w:t>explain the importance of safe and healthy pract</w:t>
            </w:r>
            <w:r w:rsidR="00F169E1">
              <w:rPr>
                <w:rFonts w:ascii="Times New Roman" w:hAnsi="Times New Roman" w:cs="Times New Roman"/>
              </w:rPr>
              <w:t>ices for preventing performance</w:t>
            </w:r>
            <w:r w:rsidRPr="00F34D38">
              <w:rPr>
                <w:rFonts w:ascii="Times New Roman" w:hAnsi="Times New Roman" w:cs="Times New Roman"/>
              </w:rPr>
              <w:t xml:space="preserve"> and production-related injuries </w:t>
            </w:r>
          </w:p>
          <w:p w:rsidR="004775FC" w:rsidRDefault="00D90825" w:rsidP="00E240D8">
            <w:pPr>
              <w:pStyle w:val="ListParagraph"/>
              <w:numPr>
                <w:ilvl w:val="1"/>
                <w:numId w:val="8"/>
              </w:numPr>
              <w:ind w:left="494"/>
              <w:rPr>
                <w:rFonts w:ascii="Times New Roman" w:hAnsi="Times New Roman" w:cs="Times New Roman"/>
              </w:rPr>
            </w:pPr>
            <w:r>
              <w:rPr>
                <w:rFonts w:ascii="Times New Roman" w:hAnsi="Times New Roman" w:cs="Times New Roman"/>
              </w:rPr>
              <w:t xml:space="preserve">C3.2 </w:t>
            </w:r>
            <w:r w:rsidR="00E240D8" w:rsidRPr="00CD14F4">
              <w:rPr>
                <w:rFonts w:ascii="Times New Roman" w:hAnsi="Times New Roman" w:cs="Times New Roman"/>
              </w:rPr>
              <w:t>describe and demonstrate conventions associated with music performances and productions, from the pe</w:t>
            </w:r>
            <w:r w:rsidR="003F51EE">
              <w:rPr>
                <w:rFonts w:ascii="Times New Roman" w:hAnsi="Times New Roman" w:cs="Times New Roman"/>
              </w:rPr>
              <w:t xml:space="preserve">rspective of a performer / </w:t>
            </w:r>
            <w:r w:rsidR="00E240D8" w:rsidRPr="00CD14F4">
              <w:rPr>
                <w:rFonts w:ascii="Times New Roman" w:hAnsi="Times New Roman" w:cs="Times New Roman"/>
              </w:rPr>
              <w:t xml:space="preserve">audience member </w:t>
            </w:r>
          </w:p>
          <w:p w:rsidR="00BE0E04" w:rsidRPr="004775FC" w:rsidRDefault="00D90825" w:rsidP="00036F3E">
            <w:pPr>
              <w:pStyle w:val="ListParagraph"/>
              <w:numPr>
                <w:ilvl w:val="1"/>
                <w:numId w:val="8"/>
              </w:numPr>
              <w:ind w:left="494"/>
              <w:rPr>
                <w:rFonts w:ascii="Times New Roman" w:hAnsi="Times New Roman" w:cs="Times New Roman"/>
              </w:rPr>
            </w:pPr>
            <w:r>
              <w:rPr>
                <w:rFonts w:ascii="Times New Roman" w:hAnsi="Times New Roman" w:cs="Times New Roman"/>
              </w:rPr>
              <w:t>C3.3</w:t>
            </w:r>
            <w:r w:rsidR="004775FC">
              <w:rPr>
                <w:rFonts w:ascii="Times New Roman" w:hAnsi="Times New Roman" w:cs="Times New Roman"/>
              </w:rPr>
              <w:t xml:space="preserve"> </w:t>
            </w:r>
            <w:r w:rsidR="00E240D8" w:rsidRPr="004775FC">
              <w:rPr>
                <w:rFonts w:ascii="Times New Roman" w:hAnsi="Times New Roman" w:cs="Times New Roman"/>
              </w:rPr>
              <w:t xml:space="preserve">demonstrate an understanding of ethical and legal issues related to music, with respect to both consumers and producers </w:t>
            </w:r>
          </w:p>
        </w:tc>
      </w:tr>
      <w:tr w:rsidR="00BE0E04" w:rsidRPr="0053433C" w:rsidTr="00A035F4">
        <w:trPr>
          <w:trHeight w:val="492"/>
        </w:trPr>
        <w:tc>
          <w:tcPr>
            <w:tcW w:w="14372" w:type="dxa"/>
            <w:gridSpan w:val="6"/>
            <w:tcBorders>
              <w:top w:val="single" w:sz="12" w:space="0" w:color="auto"/>
              <w:left w:val="single" w:sz="18" w:space="0" w:color="auto"/>
              <w:bottom w:val="single" w:sz="6"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8"/>
              </w:rPr>
              <w:t>Evaluations</w:t>
            </w:r>
          </w:p>
        </w:tc>
      </w:tr>
      <w:tr w:rsidR="00BE0E04" w:rsidRPr="0053433C" w:rsidTr="00A035F4">
        <w:trPr>
          <w:trHeight w:val="219"/>
        </w:trPr>
        <w:tc>
          <w:tcPr>
            <w:tcW w:w="3824" w:type="dxa"/>
            <w:gridSpan w:val="2"/>
            <w:tcBorders>
              <w:top w:val="single" w:sz="6" w:space="0" w:color="auto"/>
              <w:left w:val="single" w:sz="18"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lastRenderedPageBreak/>
              <w:t>Evaluation</w:t>
            </w:r>
          </w:p>
        </w:tc>
        <w:tc>
          <w:tcPr>
            <w:tcW w:w="885" w:type="dxa"/>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POC</w:t>
            </w:r>
          </w:p>
        </w:tc>
        <w:tc>
          <w:tcPr>
            <w:tcW w:w="9663" w:type="dxa"/>
            <w:gridSpan w:val="3"/>
            <w:tcBorders>
              <w:top w:val="single" w:sz="6" w:space="0" w:color="auto"/>
              <w:left w:val="dotted" w:sz="4" w:space="0" w:color="auto"/>
              <w:bottom w:val="single" w:sz="6" w:space="0" w:color="auto"/>
              <w:right w:val="dotted" w:sz="4" w:space="0" w:color="auto"/>
            </w:tcBorders>
            <w:shd w:val="clear" w:color="auto" w:fill="F2F2F2" w:themeFill="background1" w:themeFillShade="F2"/>
          </w:tcPr>
          <w:p w:rsidR="00BE0E04" w:rsidRPr="0053433C" w:rsidRDefault="00384C6F" w:rsidP="00036F3E">
            <w:pPr>
              <w:jc w:val="center"/>
              <w:rPr>
                <w:rFonts w:ascii="Times New Roman" w:hAnsi="Times New Roman" w:cs="Times New Roman"/>
                <w:b/>
                <w:sz w:val="24"/>
              </w:rPr>
            </w:pPr>
            <w:r>
              <w:rPr>
                <w:rFonts w:ascii="Times New Roman" w:hAnsi="Times New Roman" w:cs="Times New Roman"/>
                <w:b/>
                <w:sz w:val="24"/>
              </w:rPr>
              <w:t>Specific</w:t>
            </w:r>
            <w:r w:rsidR="00BE0E04" w:rsidRPr="0053433C">
              <w:rPr>
                <w:rFonts w:ascii="Times New Roman" w:hAnsi="Times New Roman" w:cs="Times New Roman"/>
                <w:b/>
                <w:sz w:val="24"/>
              </w:rPr>
              <w:t xml:space="preserve"> Expectations</w:t>
            </w:r>
          </w:p>
        </w:tc>
      </w:tr>
      <w:tr w:rsidR="00BE0E04" w:rsidRPr="00103867" w:rsidTr="00A035F4">
        <w:trPr>
          <w:trHeight w:val="219"/>
        </w:trPr>
        <w:tc>
          <w:tcPr>
            <w:tcW w:w="3824" w:type="dxa"/>
            <w:gridSpan w:val="2"/>
            <w:tcBorders>
              <w:top w:val="dotted" w:sz="4" w:space="0" w:color="auto"/>
              <w:left w:val="single" w:sz="18" w:space="0" w:color="auto"/>
              <w:bottom w:val="single" w:sz="4" w:space="0" w:color="auto"/>
              <w:right w:val="dotted" w:sz="4" w:space="0" w:color="auto"/>
            </w:tcBorders>
          </w:tcPr>
          <w:p w:rsidR="00BE0E04" w:rsidRPr="0053433C" w:rsidRDefault="00BE0E04" w:rsidP="00036F3E">
            <w:pPr>
              <w:rPr>
                <w:rFonts w:ascii="Times New Roman" w:hAnsi="Times New Roman" w:cs="Times New Roman"/>
                <w:i/>
                <w:sz w:val="24"/>
              </w:rPr>
            </w:pPr>
            <w:r w:rsidRPr="007C3117">
              <w:rPr>
                <w:rFonts w:ascii="Times New Roman" w:hAnsi="Times New Roman" w:cs="Times New Roman"/>
                <w:sz w:val="24"/>
                <w:szCs w:val="24"/>
              </w:rPr>
              <w:t xml:space="preserve">1.  </w:t>
            </w:r>
            <w:r w:rsidR="00384C6F">
              <w:rPr>
                <w:rFonts w:ascii="Times New Roman" w:hAnsi="Times New Roman" w:cs="Times New Roman"/>
                <w:sz w:val="24"/>
                <w:szCs w:val="24"/>
              </w:rPr>
              <w:t xml:space="preserve">P.A. Set-Up </w:t>
            </w:r>
          </w:p>
        </w:tc>
        <w:tc>
          <w:tcPr>
            <w:tcW w:w="885" w:type="dxa"/>
            <w:tcBorders>
              <w:top w:val="dotted" w:sz="4" w:space="0" w:color="auto"/>
              <w:left w:val="dotted" w:sz="4" w:space="0" w:color="auto"/>
              <w:bottom w:val="single" w:sz="4" w:space="0" w:color="auto"/>
              <w:right w:val="dotted" w:sz="4" w:space="0" w:color="auto"/>
            </w:tcBorders>
          </w:tcPr>
          <w:p w:rsidR="00BE0E04" w:rsidRPr="0053433C" w:rsidRDefault="00384C6F" w:rsidP="00036F3E">
            <w:pPr>
              <w:rPr>
                <w:rFonts w:ascii="Times New Roman" w:hAnsi="Times New Roman" w:cs="Times New Roman"/>
                <w:b/>
                <w:sz w:val="24"/>
              </w:rPr>
            </w:pPr>
            <w:r>
              <w:rPr>
                <w:rFonts w:ascii="Times New Roman" w:hAnsi="Times New Roman" w:cs="Times New Roman"/>
                <w:b/>
                <w:sz w:val="24"/>
              </w:rPr>
              <w:t>O</w:t>
            </w:r>
          </w:p>
        </w:tc>
        <w:tc>
          <w:tcPr>
            <w:tcW w:w="9663" w:type="dxa"/>
            <w:gridSpan w:val="3"/>
            <w:tcBorders>
              <w:top w:val="dotted" w:sz="4" w:space="0" w:color="auto"/>
              <w:left w:val="dotted" w:sz="4" w:space="0" w:color="auto"/>
              <w:bottom w:val="single" w:sz="4" w:space="0" w:color="auto"/>
              <w:right w:val="dotted" w:sz="4" w:space="0" w:color="auto"/>
            </w:tcBorders>
          </w:tcPr>
          <w:p w:rsidR="00BE0E04" w:rsidRPr="00103867" w:rsidRDefault="00384C6F" w:rsidP="00036F3E">
            <w:pPr>
              <w:rPr>
                <w:rFonts w:ascii="Times New Roman" w:hAnsi="Times New Roman" w:cs="Times New Roman"/>
                <w:sz w:val="24"/>
                <w:szCs w:val="24"/>
              </w:rPr>
            </w:pPr>
            <w:r>
              <w:rPr>
                <w:rFonts w:ascii="Times New Roman" w:hAnsi="Times New Roman" w:cs="Times New Roman"/>
                <w:sz w:val="24"/>
                <w:szCs w:val="24"/>
              </w:rPr>
              <w:t>A3.1, C3.1, C3.2</w:t>
            </w:r>
          </w:p>
        </w:tc>
      </w:tr>
      <w:tr w:rsidR="00BE0E04" w:rsidRPr="00786FD9" w:rsidTr="00A035F4">
        <w:trPr>
          <w:trHeight w:val="219"/>
        </w:trPr>
        <w:tc>
          <w:tcPr>
            <w:tcW w:w="14372"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Pr="0053433C">
              <w:rPr>
                <w:rFonts w:ascii="Times New Roman" w:hAnsi="Times New Roman" w:cs="Times New Roman"/>
                <w:i/>
                <w:sz w:val="24"/>
              </w:rPr>
              <w:t>)</w:t>
            </w:r>
          </w:p>
        </w:tc>
      </w:tr>
      <w:tr w:rsidR="00BE0E04" w:rsidRPr="00103867" w:rsidTr="00A035F4">
        <w:trPr>
          <w:trHeight w:val="219"/>
        </w:trPr>
        <w:tc>
          <w:tcPr>
            <w:tcW w:w="3824" w:type="dxa"/>
            <w:gridSpan w:val="2"/>
            <w:tcBorders>
              <w:top w:val="dotted" w:sz="4" w:space="0" w:color="auto"/>
              <w:left w:val="single" w:sz="18" w:space="0" w:color="auto"/>
              <w:bottom w:val="dotted" w:sz="4" w:space="0" w:color="auto"/>
              <w:right w:val="dotted" w:sz="4" w:space="0" w:color="auto"/>
            </w:tcBorders>
          </w:tcPr>
          <w:p w:rsidR="00BE0E04" w:rsidRPr="005B29D4" w:rsidRDefault="005B29D4" w:rsidP="00036F3E">
            <w:pPr>
              <w:rPr>
                <w:rFonts w:ascii="Times New Roman" w:hAnsi="Times New Roman" w:cs="Times New Roman"/>
                <w:sz w:val="24"/>
                <w:szCs w:val="24"/>
              </w:rPr>
            </w:pPr>
            <w:r>
              <w:rPr>
                <w:rFonts w:ascii="Times New Roman" w:hAnsi="Times New Roman" w:cs="Times New Roman"/>
                <w:sz w:val="24"/>
                <w:szCs w:val="24"/>
              </w:rPr>
              <w:t>2. Production Planning / Marketing</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5B29D4" w:rsidP="00036F3E">
            <w:pPr>
              <w:rPr>
                <w:rFonts w:ascii="Times New Roman" w:hAnsi="Times New Roman" w:cs="Times New Roman"/>
                <w:b/>
                <w:sz w:val="24"/>
              </w:rPr>
            </w:pPr>
            <w:r>
              <w:rPr>
                <w:rFonts w:ascii="Times New Roman" w:hAnsi="Times New Roman" w:cs="Times New Roman"/>
                <w:b/>
                <w:sz w:val="24"/>
              </w:rPr>
              <w:t>P</w:t>
            </w:r>
          </w:p>
        </w:tc>
        <w:tc>
          <w:tcPr>
            <w:tcW w:w="9663" w:type="dxa"/>
            <w:gridSpan w:val="3"/>
            <w:tcBorders>
              <w:top w:val="dotted" w:sz="4" w:space="0" w:color="auto"/>
              <w:left w:val="dotted" w:sz="4" w:space="0" w:color="auto"/>
              <w:bottom w:val="dotted" w:sz="4" w:space="0" w:color="auto"/>
              <w:right w:val="dotted" w:sz="4" w:space="0" w:color="auto"/>
            </w:tcBorders>
          </w:tcPr>
          <w:p w:rsidR="00BE0E04" w:rsidRPr="00103867" w:rsidRDefault="005B29D4" w:rsidP="00036F3E">
            <w:pPr>
              <w:rPr>
                <w:rFonts w:ascii="Times New Roman" w:hAnsi="Times New Roman" w:cs="Times New Roman"/>
                <w:sz w:val="24"/>
                <w:szCs w:val="24"/>
              </w:rPr>
            </w:pPr>
            <w:r>
              <w:rPr>
                <w:rFonts w:ascii="Times New Roman" w:hAnsi="Times New Roman" w:cs="Times New Roman"/>
                <w:sz w:val="24"/>
                <w:szCs w:val="24"/>
              </w:rPr>
              <w:t xml:space="preserve">A1.2, C1.1, C3.2, </w:t>
            </w:r>
          </w:p>
        </w:tc>
      </w:tr>
      <w:tr w:rsidR="00BE0E04" w:rsidRPr="00786FD9" w:rsidTr="00A035F4">
        <w:trPr>
          <w:trHeight w:val="219"/>
        </w:trPr>
        <w:tc>
          <w:tcPr>
            <w:tcW w:w="14372"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786FD9"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sidR="005B29D4">
              <w:rPr>
                <w:rFonts w:ascii="Times New Roman" w:hAnsi="Times New Roman" w:cs="Times New Roman"/>
                <w:sz w:val="24"/>
              </w:rPr>
              <w:t>(towards 15</w:t>
            </w:r>
            <w:r>
              <w:rPr>
                <w:rFonts w:ascii="Times New Roman" w:hAnsi="Times New Roman" w:cs="Times New Roman"/>
                <w:sz w:val="24"/>
              </w:rPr>
              <w:t xml:space="preserve">% </w:t>
            </w:r>
            <w:r w:rsidR="005B29D4">
              <w:rPr>
                <w:rFonts w:ascii="Times New Roman" w:hAnsi="Times New Roman" w:cs="Times New Roman"/>
                <w:sz w:val="24"/>
              </w:rPr>
              <w:t xml:space="preserve">written </w:t>
            </w:r>
            <w:r>
              <w:rPr>
                <w:rFonts w:ascii="Times New Roman" w:hAnsi="Times New Roman" w:cs="Times New Roman"/>
                <w:sz w:val="24"/>
              </w:rPr>
              <w:t>work mark</w:t>
            </w:r>
            <w:r w:rsidRPr="0053433C">
              <w:rPr>
                <w:rFonts w:ascii="Times New Roman" w:hAnsi="Times New Roman" w:cs="Times New Roman"/>
                <w:i/>
                <w:sz w:val="24"/>
              </w:rPr>
              <w:t>)</w:t>
            </w:r>
          </w:p>
        </w:tc>
      </w:tr>
      <w:tr w:rsidR="00BE0E04" w:rsidRPr="00103867" w:rsidTr="00A035F4">
        <w:trPr>
          <w:trHeight w:val="219"/>
        </w:trPr>
        <w:tc>
          <w:tcPr>
            <w:tcW w:w="3824" w:type="dxa"/>
            <w:gridSpan w:val="2"/>
            <w:tcBorders>
              <w:top w:val="dotted" w:sz="4" w:space="0" w:color="auto"/>
              <w:left w:val="single" w:sz="18" w:space="0" w:color="auto"/>
              <w:bottom w:val="dotted" w:sz="4" w:space="0" w:color="auto"/>
              <w:right w:val="dotted" w:sz="4" w:space="0" w:color="auto"/>
            </w:tcBorders>
          </w:tcPr>
          <w:p w:rsidR="00BE0E04" w:rsidRPr="00687F4F" w:rsidRDefault="00BE0E04" w:rsidP="00036F3E">
            <w:pPr>
              <w:rPr>
                <w:rFonts w:ascii="Times New Roman" w:hAnsi="Times New Roman" w:cs="Times New Roman"/>
                <w:sz w:val="24"/>
              </w:rPr>
            </w:pPr>
            <w:r>
              <w:rPr>
                <w:rFonts w:ascii="Times New Roman" w:hAnsi="Times New Roman" w:cs="Times New Roman"/>
                <w:sz w:val="24"/>
              </w:rPr>
              <w:t xml:space="preserve">3. </w:t>
            </w:r>
            <w:r w:rsidR="00D570C6">
              <w:rPr>
                <w:rFonts w:ascii="Times New Roman" w:hAnsi="Times New Roman" w:cs="Times New Roman"/>
                <w:sz w:val="24"/>
              </w:rPr>
              <w:t>Live Production Event</w:t>
            </w:r>
          </w:p>
        </w:tc>
        <w:tc>
          <w:tcPr>
            <w:tcW w:w="885" w:type="dxa"/>
            <w:tcBorders>
              <w:top w:val="dotted" w:sz="4" w:space="0" w:color="auto"/>
              <w:left w:val="dotted" w:sz="4" w:space="0" w:color="auto"/>
              <w:bottom w:val="dotted" w:sz="4" w:space="0" w:color="auto"/>
              <w:right w:val="dotted" w:sz="4" w:space="0" w:color="auto"/>
            </w:tcBorders>
          </w:tcPr>
          <w:p w:rsidR="00BE0E04" w:rsidRPr="0053433C" w:rsidRDefault="00D570C6" w:rsidP="00036F3E">
            <w:pPr>
              <w:rPr>
                <w:rFonts w:ascii="Times New Roman" w:hAnsi="Times New Roman" w:cs="Times New Roman"/>
                <w:b/>
                <w:sz w:val="24"/>
              </w:rPr>
            </w:pPr>
            <w:r>
              <w:rPr>
                <w:rFonts w:ascii="Times New Roman" w:hAnsi="Times New Roman" w:cs="Times New Roman"/>
                <w:b/>
                <w:sz w:val="24"/>
              </w:rPr>
              <w:t>P-O</w:t>
            </w:r>
          </w:p>
        </w:tc>
        <w:tc>
          <w:tcPr>
            <w:tcW w:w="9663" w:type="dxa"/>
            <w:gridSpan w:val="3"/>
            <w:tcBorders>
              <w:top w:val="dotted" w:sz="4" w:space="0" w:color="auto"/>
              <w:left w:val="dotted" w:sz="4" w:space="0" w:color="auto"/>
              <w:bottom w:val="dotted" w:sz="4" w:space="0" w:color="auto"/>
              <w:right w:val="dotted" w:sz="4" w:space="0" w:color="auto"/>
            </w:tcBorders>
          </w:tcPr>
          <w:p w:rsidR="00BE0E04" w:rsidRPr="00103867" w:rsidRDefault="00D570C6" w:rsidP="00036F3E">
            <w:pPr>
              <w:rPr>
                <w:rFonts w:ascii="Times New Roman" w:hAnsi="Times New Roman" w:cs="Times New Roman"/>
                <w:sz w:val="24"/>
                <w:szCs w:val="24"/>
              </w:rPr>
            </w:pPr>
            <w:r>
              <w:rPr>
                <w:rFonts w:ascii="Times New Roman" w:hAnsi="Times New Roman" w:cs="Times New Roman"/>
                <w:sz w:val="24"/>
                <w:szCs w:val="24"/>
              </w:rPr>
              <w:t>A1.1, A1.2, A3.1, B1.2. B1.3, C1.1, C3.1, C3.2, C3.3</w:t>
            </w:r>
          </w:p>
        </w:tc>
      </w:tr>
      <w:tr w:rsidR="00BE0E04" w:rsidRPr="0053433C" w:rsidTr="00A035F4">
        <w:trPr>
          <w:trHeight w:val="219"/>
        </w:trPr>
        <w:tc>
          <w:tcPr>
            <w:tcW w:w="14372" w:type="dxa"/>
            <w:gridSpan w:val="6"/>
            <w:tcBorders>
              <w:top w:val="dotted" w:sz="4" w:space="0" w:color="auto"/>
              <w:left w:val="single" w:sz="18" w:space="0" w:color="auto"/>
              <w:bottom w:val="dotted" w:sz="4" w:space="0" w:color="auto"/>
              <w:right w:val="dotted" w:sz="4" w:space="0" w:color="auto"/>
            </w:tcBorders>
            <w:shd w:val="clear" w:color="auto" w:fill="F2F2F2" w:themeFill="background1" w:themeFillShade="F2"/>
          </w:tcPr>
          <w:p w:rsidR="00BE0E04" w:rsidRPr="00D570C6" w:rsidRDefault="00BE0E04" w:rsidP="00036F3E">
            <w:pPr>
              <w:rPr>
                <w:rFonts w:ascii="Times New Roman" w:hAnsi="Times New Roman" w:cs="Times New Roman"/>
                <w:i/>
                <w:sz w:val="24"/>
              </w:rPr>
            </w:pPr>
            <w:r>
              <w:rPr>
                <w:rFonts w:ascii="Times New Roman" w:hAnsi="Times New Roman" w:cs="Times New Roman"/>
                <w:sz w:val="24"/>
              </w:rPr>
              <w:t xml:space="preserve">Equal weight </w:t>
            </w:r>
            <w:r w:rsidRPr="00786FD9">
              <w:rPr>
                <w:rFonts w:ascii="Times New Roman" w:hAnsi="Times New Roman" w:cs="Times New Roman"/>
                <w:sz w:val="24"/>
              </w:rPr>
              <w:t>KICA</w:t>
            </w:r>
            <w:r>
              <w:rPr>
                <w:rFonts w:ascii="Times New Roman" w:hAnsi="Times New Roman" w:cs="Times New Roman"/>
                <w:i/>
                <w:sz w:val="24"/>
              </w:rPr>
              <w:t xml:space="preserve"> </w:t>
            </w:r>
            <w:r>
              <w:rPr>
                <w:rFonts w:ascii="Times New Roman" w:hAnsi="Times New Roman" w:cs="Times New Roman"/>
                <w:sz w:val="24"/>
              </w:rPr>
              <w:t>(towards 70% coursework mark</w:t>
            </w:r>
            <w:r w:rsidR="00D570C6">
              <w:rPr>
                <w:rFonts w:ascii="Times New Roman" w:hAnsi="Times New Roman" w:cs="Times New Roman"/>
                <w:i/>
                <w:sz w:val="24"/>
              </w:rPr>
              <w:t>)</w:t>
            </w:r>
          </w:p>
        </w:tc>
      </w:tr>
      <w:tr w:rsidR="00BE0E04" w:rsidRPr="0053433C" w:rsidTr="00A035F4">
        <w:tc>
          <w:tcPr>
            <w:tcW w:w="923" w:type="dxa"/>
            <w:tcBorders>
              <w:top w:val="single" w:sz="12" w:space="0" w:color="auto"/>
              <w:left w:val="single" w:sz="18"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Lesson No.</w:t>
            </w:r>
          </w:p>
        </w:tc>
        <w:tc>
          <w:tcPr>
            <w:tcW w:w="4504" w:type="dxa"/>
            <w:gridSpan w:val="3"/>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Specific Expectations</w:t>
            </w:r>
          </w:p>
        </w:tc>
        <w:tc>
          <w:tcPr>
            <w:tcW w:w="7345" w:type="dxa"/>
            <w:tcBorders>
              <w:top w:val="single" w:sz="12" w:space="0" w:color="auto"/>
              <w:bottom w:val="single"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Learning Goals and Lesson Overview</w:t>
            </w:r>
          </w:p>
        </w:tc>
        <w:tc>
          <w:tcPr>
            <w:tcW w:w="1600" w:type="dxa"/>
            <w:tcBorders>
              <w:top w:val="single" w:sz="12" w:space="0" w:color="auto"/>
              <w:bottom w:val="single" w:sz="4" w:space="0" w:color="auto"/>
              <w:right w:val="dotted" w:sz="4" w:space="0" w:color="auto"/>
            </w:tcBorders>
            <w:shd w:val="clear" w:color="auto" w:fill="D9D9D9" w:themeFill="background1" w:themeFillShade="D9"/>
            <w:vAlign w:val="center"/>
          </w:tcPr>
          <w:p w:rsidR="00BE0E04" w:rsidRPr="0053433C" w:rsidRDefault="00BE0E04" w:rsidP="00036F3E">
            <w:pPr>
              <w:jc w:val="center"/>
              <w:rPr>
                <w:rFonts w:ascii="Times New Roman" w:hAnsi="Times New Roman" w:cs="Times New Roman"/>
                <w:b/>
                <w:sz w:val="24"/>
              </w:rPr>
            </w:pPr>
            <w:r w:rsidRPr="0053433C">
              <w:rPr>
                <w:rFonts w:ascii="Times New Roman" w:hAnsi="Times New Roman" w:cs="Times New Roman"/>
                <w:b/>
                <w:sz w:val="24"/>
              </w:rPr>
              <w:t>Assessment (indicate of/ for/ as)</w:t>
            </w:r>
          </w:p>
        </w:tc>
      </w:tr>
      <w:tr w:rsidR="00BE0E04" w:rsidRPr="0053433C" w:rsidTr="00A035F4">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sidRPr="00BD280E">
              <w:rPr>
                <w:rFonts w:ascii="Times New Roman" w:hAnsi="Times New Roman" w:cs="Times New Roman"/>
                <w:sz w:val="24"/>
                <w:szCs w:val="24"/>
              </w:rPr>
              <w:t>1</w:t>
            </w:r>
          </w:p>
          <w:p w:rsidR="00BE0E04" w:rsidRPr="00BD280E" w:rsidRDefault="00BE0E04" w:rsidP="000E76C9">
            <w:pPr>
              <w:rPr>
                <w:rFonts w:ascii="Times New Roman" w:hAnsi="Times New Roman" w:cs="Times New Roman"/>
                <w:sz w:val="24"/>
                <w:szCs w:val="24"/>
              </w:rPr>
            </w:pPr>
          </w:p>
        </w:tc>
        <w:tc>
          <w:tcPr>
            <w:tcW w:w="4504" w:type="dxa"/>
            <w:gridSpan w:val="3"/>
            <w:tcBorders>
              <w:top w:val="single" w:sz="4" w:space="0" w:color="auto"/>
              <w:left w:val="dashSmallGap" w:sz="4" w:space="0" w:color="auto"/>
              <w:bottom w:val="single" w:sz="4" w:space="0" w:color="auto"/>
              <w:right w:val="dashSmallGap" w:sz="4" w:space="0" w:color="auto"/>
            </w:tcBorders>
          </w:tcPr>
          <w:p w:rsidR="000E76C9" w:rsidRPr="004775FC" w:rsidRDefault="000E76C9" w:rsidP="000E76C9">
            <w:pPr>
              <w:pStyle w:val="Standard"/>
              <w:rPr>
                <w:sz w:val="22"/>
                <w:szCs w:val="22"/>
              </w:rPr>
            </w:pPr>
            <w:r w:rsidRPr="000E76C9">
              <w:rPr>
                <w:b/>
                <w:sz w:val="22"/>
                <w:szCs w:val="22"/>
              </w:rPr>
              <w:t>B1.2</w:t>
            </w:r>
            <w:r w:rsidRPr="004D7863">
              <w:rPr>
                <w:sz w:val="22"/>
                <w:szCs w:val="22"/>
              </w:rPr>
              <w:t xml:space="preserve"> analyse productions such as concerts, recitals, musical theatre, and/or other musical events with reference to the elements and other components of music as well as the technical and organizational aspects of the production</w:t>
            </w:r>
          </w:p>
          <w:p w:rsidR="00BE0E04" w:rsidRPr="0053433C" w:rsidRDefault="000E76C9" w:rsidP="00036F3E">
            <w:pPr>
              <w:rPr>
                <w:rFonts w:ascii="Times New Roman" w:hAnsi="Times New Roman" w:cs="Times New Roman"/>
              </w:rPr>
            </w:pPr>
            <w:r w:rsidRPr="000E76C9">
              <w:rPr>
                <w:rFonts w:ascii="Times New Roman" w:hAnsi="Times New Roman" w:cs="Times New Roman"/>
                <w:b/>
              </w:rPr>
              <w:t>B1.3</w:t>
            </w:r>
            <w:r w:rsidRPr="000E76C9">
              <w:rPr>
                <w:rFonts w:ascii="Times New Roman" w:hAnsi="Times New Roman" w:cs="Times New Roman"/>
              </w:rPr>
              <w:t xml:space="preserve"> assess the effectiveness of a variety of musical selections and/or productions</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BE0E04"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Pr="00BD280E">
              <w:rPr>
                <w:rFonts w:ascii="Times New Roman" w:hAnsi="Times New Roman" w:cs="Times New Roman"/>
              </w:rPr>
              <w:t xml:space="preserve"> </w:t>
            </w:r>
            <w:r w:rsidR="000E76C9">
              <w:rPr>
                <w:rFonts w:ascii="Times New Roman" w:hAnsi="Times New Roman" w:cs="Times New Roman"/>
              </w:rPr>
              <w:t>1) I can determine the components and elements necessary in a live music production 2) I can assess the effectiveness of music productions and events</w:t>
            </w:r>
          </w:p>
          <w:p w:rsidR="000E76C9" w:rsidRDefault="000E76C9" w:rsidP="00036F3E">
            <w:pPr>
              <w:rPr>
                <w:rFonts w:ascii="Times New Roman" w:hAnsi="Times New Roman" w:cs="Times New Roman"/>
              </w:rPr>
            </w:pPr>
          </w:p>
          <w:p w:rsidR="000E76C9" w:rsidRPr="0053433C" w:rsidRDefault="000E76C9" w:rsidP="00036F3E">
            <w:pPr>
              <w:rPr>
                <w:rFonts w:ascii="Times New Roman" w:hAnsi="Times New Roman" w:cs="Times New Roman"/>
              </w:rPr>
            </w:pPr>
            <w:r>
              <w:rPr>
                <w:rFonts w:ascii="Times New Roman" w:hAnsi="Times New Roman" w:cs="Times New Roman"/>
              </w:rPr>
              <w:t xml:space="preserve">Students will look at videos and production plans for live music events. </w:t>
            </w:r>
            <w:r w:rsidR="009074C3">
              <w:rPr>
                <w:rFonts w:ascii="Times New Roman" w:hAnsi="Times New Roman" w:cs="Times New Roman"/>
              </w:rPr>
              <w:t xml:space="preserve">They will list the components, gear, and equipment necessary for carrying out the event. They will assess the effectiveness of the events. </w:t>
            </w:r>
          </w:p>
        </w:tc>
        <w:tc>
          <w:tcPr>
            <w:tcW w:w="1600" w:type="dxa"/>
            <w:tcBorders>
              <w:top w:val="single" w:sz="4" w:space="0" w:color="auto"/>
              <w:left w:val="dashSmallGap" w:sz="4" w:space="0" w:color="auto"/>
              <w:bottom w:val="single" w:sz="4" w:space="0" w:color="auto"/>
              <w:right w:val="dotted" w:sz="4" w:space="0" w:color="auto"/>
            </w:tcBorders>
            <w:vAlign w:val="center"/>
          </w:tcPr>
          <w:p w:rsidR="000E76C9" w:rsidRDefault="000E76C9" w:rsidP="000E76C9">
            <w:pPr>
              <w:jc w:val="center"/>
              <w:rPr>
                <w:rFonts w:ascii="Times New Roman" w:hAnsi="Times New Roman" w:cs="Times New Roman"/>
              </w:rPr>
            </w:pPr>
            <w:r>
              <w:rPr>
                <w:rFonts w:ascii="Times New Roman" w:hAnsi="Times New Roman" w:cs="Times New Roman"/>
              </w:rPr>
              <w:t>Of</w:t>
            </w:r>
          </w:p>
          <w:p w:rsidR="00BE0E04" w:rsidRPr="0053433C" w:rsidRDefault="000E76C9" w:rsidP="000E76C9">
            <w:pPr>
              <w:jc w:val="center"/>
              <w:rPr>
                <w:rFonts w:ascii="Times New Roman" w:hAnsi="Times New Roman" w:cs="Times New Roman"/>
              </w:rPr>
            </w:pPr>
            <w:r>
              <w:rPr>
                <w:rFonts w:ascii="Times New Roman" w:hAnsi="Times New Roman" w:cs="Times New Roman"/>
              </w:rPr>
              <w:t>(Observation)</w:t>
            </w:r>
          </w:p>
        </w:tc>
      </w:tr>
      <w:tr w:rsidR="00BE0E04" w:rsidRPr="0053433C" w:rsidTr="00A035F4">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Pr="00BD280E" w:rsidRDefault="00BE0E04" w:rsidP="00036F3E">
            <w:pPr>
              <w:jc w:val="center"/>
              <w:rPr>
                <w:rFonts w:ascii="Times New Roman" w:hAnsi="Times New Roman" w:cs="Times New Roman"/>
                <w:sz w:val="24"/>
                <w:szCs w:val="24"/>
              </w:rPr>
            </w:pPr>
            <w:r>
              <w:rPr>
                <w:rFonts w:ascii="Times New Roman" w:hAnsi="Times New Roman" w:cs="Times New Roman"/>
                <w:sz w:val="24"/>
                <w:szCs w:val="24"/>
              </w:rPr>
              <w:t>2</w:t>
            </w:r>
          </w:p>
        </w:tc>
        <w:tc>
          <w:tcPr>
            <w:tcW w:w="4504"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FF7B7D" w:rsidP="00FF7B7D">
            <w:pPr>
              <w:rPr>
                <w:rFonts w:ascii="Times New Roman" w:hAnsi="Times New Roman" w:cs="Times New Roman"/>
              </w:rPr>
            </w:pPr>
            <w:r w:rsidRPr="00FF7B7D">
              <w:rPr>
                <w:rFonts w:ascii="Times New Roman" w:hAnsi="Times New Roman" w:cs="Times New Roman"/>
                <w:b/>
              </w:rPr>
              <w:t>C3.1</w:t>
            </w:r>
            <w:r w:rsidRPr="00FF7B7D">
              <w:rPr>
                <w:rFonts w:ascii="Times New Roman" w:hAnsi="Times New Roman" w:cs="Times New Roman"/>
              </w:rPr>
              <w:t xml:space="preserve"> explain the importance of safe and healthy pract</w:t>
            </w:r>
            <w:r w:rsidR="00F169E1">
              <w:rPr>
                <w:rFonts w:ascii="Times New Roman" w:hAnsi="Times New Roman" w:cs="Times New Roman"/>
              </w:rPr>
              <w:t>ices for preventing performance</w:t>
            </w:r>
            <w:r w:rsidRPr="00FF7B7D">
              <w:rPr>
                <w:rFonts w:ascii="Times New Roman" w:hAnsi="Times New Roman" w:cs="Times New Roman"/>
              </w:rPr>
              <w:t xml:space="preserve"> a</w:t>
            </w:r>
            <w:r>
              <w:rPr>
                <w:rFonts w:ascii="Times New Roman" w:hAnsi="Times New Roman" w:cs="Times New Roman"/>
              </w:rPr>
              <w:t xml:space="preserve">nd production-related injuries </w:t>
            </w:r>
            <w:r w:rsidRPr="00FF7B7D">
              <w:rPr>
                <w:rFonts w:ascii="Times New Roman" w:hAnsi="Times New Roman" w:cs="Times New Roman"/>
                <w:b/>
              </w:rPr>
              <w:t>C3.2</w:t>
            </w:r>
            <w:r w:rsidRPr="00FF7B7D">
              <w:rPr>
                <w:rFonts w:ascii="Times New Roman" w:hAnsi="Times New Roman" w:cs="Times New Roman"/>
              </w:rPr>
              <w:t xml:space="preserve"> describe and demonstrate conventions associated with music performances and productions, from the perspective of a performer / audience member</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F169E1"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Pr="00BD280E">
              <w:rPr>
                <w:rFonts w:ascii="Times New Roman" w:hAnsi="Times New Roman" w:cs="Times New Roman"/>
              </w:rPr>
              <w:t xml:space="preserve"> </w:t>
            </w:r>
            <w:r>
              <w:rPr>
                <w:rFonts w:ascii="Times New Roman" w:hAnsi="Times New Roman" w:cs="Times New Roman"/>
              </w:rPr>
              <w:t xml:space="preserve">1) I can safely set-up a P.A. system </w:t>
            </w:r>
            <w:r w:rsidR="00941ED1">
              <w:rPr>
                <w:rFonts w:ascii="Times New Roman" w:hAnsi="Times New Roman" w:cs="Times New Roman"/>
              </w:rPr>
              <w:t xml:space="preserve">2) I can identify the needs of the performers and audience members and make sure they are met. </w:t>
            </w:r>
          </w:p>
          <w:p w:rsidR="00941ED1" w:rsidRDefault="00941ED1" w:rsidP="00036F3E">
            <w:pPr>
              <w:rPr>
                <w:rFonts w:ascii="Times New Roman" w:hAnsi="Times New Roman" w:cs="Times New Roman"/>
              </w:rPr>
            </w:pPr>
          </w:p>
          <w:p w:rsidR="00941ED1" w:rsidRPr="0053433C" w:rsidRDefault="00941ED1" w:rsidP="00036F3E">
            <w:pPr>
              <w:rPr>
                <w:rFonts w:ascii="Times New Roman" w:hAnsi="Times New Roman" w:cs="Times New Roman"/>
              </w:rPr>
            </w:pPr>
            <w:r>
              <w:rPr>
                <w:rFonts w:ascii="Times New Roman" w:hAnsi="Times New Roman" w:cs="Times New Roman"/>
              </w:rPr>
              <w:t xml:space="preserve">Students will learn how to hook up a soundboard, P.A. system, and lighting equipment. They will learn about the needs of the performer and needs of the audience and make sure they are met by doing a soundcheck. </w:t>
            </w:r>
          </w:p>
        </w:tc>
        <w:tc>
          <w:tcPr>
            <w:tcW w:w="1600" w:type="dxa"/>
            <w:tcBorders>
              <w:top w:val="single" w:sz="4" w:space="0" w:color="auto"/>
              <w:left w:val="dashSmallGap" w:sz="4" w:space="0" w:color="auto"/>
              <w:bottom w:val="single" w:sz="4" w:space="0" w:color="auto"/>
              <w:right w:val="dotted" w:sz="4" w:space="0" w:color="auto"/>
            </w:tcBorders>
            <w:vAlign w:val="center"/>
          </w:tcPr>
          <w:p w:rsidR="00941ED1" w:rsidRDefault="00941ED1" w:rsidP="0018565A">
            <w:pPr>
              <w:jc w:val="center"/>
              <w:rPr>
                <w:rFonts w:ascii="Times New Roman" w:hAnsi="Times New Roman" w:cs="Times New Roman"/>
              </w:rPr>
            </w:pPr>
            <w:r>
              <w:rPr>
                <w:rFonts w:ascii="Times New Roman" w:hAnsi="Times New Roman" w:cs="Times New Roman"/>
              </w:rPr>
              <w:t>Of</w:t>
            </w:r>
          </w:p>
          <w:p w:rsidR="00BE0E04" w:rsidRPr="0053433C" w:rsidRDefault="00941ED1" w:rsidP="0018565A">
            <w:pPr>
              <w:jc w:val="center"/>
              <w:rPr>
                <w:rFonts w:ascii="Times New Roman" w:hAnsi="Times New Roman" w:cs="Times New Roman"/>
              </w:rPr>
            </w:pPr>
            <w:r>
              <w:rPr>
                <w:rFonts w:ascii="Times New Roman" w:hAnsi="Times New Roman" w:cs="Times New Roman"/>
              </w:rPr>
              <w:t>(</w:t>
            </w:r>
            <w:r w:rsidR="00384C6F">
              <w:rPr>
                <w:rFonts w:ascii="Times New Roman" w:hAnsi="Times New Roman" w:cs="Times New Roman"/>
              </w:rPr>
              <w:t>PA Set-Up</w:t>
            </w:r>
            <w:r>
              <w:rPr>
                <w:rFonts w:ascii="Times New Roman" w:hAnsi="Times New Roman" w:cs="Times New Roman"/>
              </w:rPr>
              <w:t>)</w:t>
            </w:r>
          </w:p>
        </w:tc>
      </w:tr>
      <w:tr w:rsidR="00BE0E04" w:rsidRPr="0053433C" w:rsidTr="00A035F4">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3</w:t>
            </w:r>
          </w:p>
          <w:p w:rsidR="00BE0E04" w:rsidRDefault="00BE0E04" w:rsidP="00036F3E">
            <w:pPr>
              <w:jc w:val="cente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504"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A87365" w:rsidP="00036F3E">
            <w:pPr>
              <w:rPr>
                <w:rFonts w:ascii="Times New Roman" w:hAnsi="Times New Roman" w:cs="Times New Roman"/>
              </w:rPr>
            </w:pPr>
            <w:r w:rsidRPr="00A87365">
              <w:rPr>
                <w:rFonts w:ascii="Times New Roman" w:hAnsi="Times New Roman" w:cs="Times New Roman"/>
                <w:b/>
              </w:rPr>
              <w:t xml:space="preserve">C1.1 </w:t>
            </w:r>
            <w:r w:rsidRPr="00A87365">
              <w:rPr>
                <w:rFonts w:ascii="Times New Roman" w:hAnsi="Times New Roman" w:cs="Times New Roman"/>
              </w:rPr>
              <w:t>demonstrate an understanding of, and use correct terminology when planning, promoting, producing, and performing in a music production</w:t>
            </w:r>
            <w:r w:rsidRPr="00A87365">
              <w:rPr>
                <w:rFonts w:ascii="Times New Roman" w:hAnsi="Times New Roman" w:cs="Times New Roman"/>
                <w:b/>
              </w:rPr>
              <w:t xml:space="preserve"> </w:t>
            </w:r>
            <w:r w:rsidR="00DE3AD7" w:rsidRPr="00DE3AD7">
              <w:rPr>
                <w:rFonts w:ascii="Times New Roman" w:hAnsi="Times New Roman" w:cs="Times New Roman"/>
                <w:b/>
              </w:rPr>
              <w:t>C3.3</w:t>
            </w:r>
            <w:r w:rsidR="00DE3AD7" w:rsidRPr="00DE3AD7">
              <w:rPr>
                <w:rFonts w:ascii="Times New Roman" w:hAnsi="Times New Roman" w:cs="Times New Roman"/>
              </w:rPr>
              <w:t xml:space="preserve"> demonstrate an understanding of ethical and legal issues related to music, with respect to both consumers and producers</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A87365"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Pr="00BD280E">
              <w:rPr>
                <w:rFonts w:ascii="Times New Roman" w:hAnsi="Times New Roman" w:cs="Times New Roman"/>
              </w:rPr>
              <w:t xml:space="preserve"> </w:t>
            </w:r>
            <w:r>
              <w:rPr>
                <w:rFonts w:ascii="Times New Roman" w:hAnsi="Times New Roman" w:cs="Times New Roman"/>
              </w:rPr>
              <w:t>1) I can use properly terminology when planning a music production 2) I understand ethical and legal issues related to productions.</w:t>
            </w:r>
          </w:p>
          <w:p w:rsidR="00A87365" w:rsidRDefault="00A87365" w:rsidP="00036F3E">
            <w:pPr>
              <w:rPr>
                <w:rFonts w:ascii="Times New Roman" w:hAnsi="Times New Roman" w:cs="Times New Roman"/>
                <w:lang w:eastAsia="ar-SA"/>
              </w:rPr>
            </w:pPr>
          </w:p>
          <w:p w:rsidR="00DE3AD7" w:rsidRPr="0054755B" w:rsidRDefault="00DE3AD7" w:rsidP="00036F3E">
            <w:pPr>
              <w:rPr>
                <w:rFonts w:ascii="Times New Roman" w:hAnsi="Times New Roman" w:cs="Times New Roman"/>
                <w:lang w:eastAsia="ar-SA"/>
              </w:rPr>
            </w:pPr>
            <w:r>
              <w:rPr>
                <w:rFonts w:ascii="Times New Roman" w:hAnsi="Times New Roman" w:cs="Times New Roman"/>
                <w:lang w:eastAsia="ar-SA"/>
              </w:rPr>
              <w:t xml:space="preserve">Students will learn about </w:t>
            </w:r>
            <w:r w:rsidR="00743B35">
              <w:rPr>
                <w:rFonts w:ascii="Times New Roman" w:hAnsi="Times New Roman" w:cs="Times New Roman"/>
                <w:lang w:eastAsia="ar-SA"/>
              </w:rPr>
              <w:t xml:space="preserve">permits for outdoor events, music licensing, and liquor permits for live productions. </w:t>
            </w:r>
            <w:r w:rsidR="005F0A74">
              <w:rPr>
                <w:rFonts w:ascii="Times New Roman" w:hAnsi="Times New Roman" w:cs="Times New Roman"/>
                <w:lang w:eastAsia="ar-SA"/>
              </w:rPr>
              <w:t xml:space="preserve">They will learn about booking venues and research areas in London that would be suitable for a showcase of what we have learned this term. </w:t>
            </w:r>
          </w:p>
        </w:tc>
        <w:tc>
          <w:tcPr>
            <w:tcW w:w="1600" w:type="dxa"/>
            <w:tcBorders>
              <w:top w:val="single" w:sz="4" w:space="0" w:color="auto"/>
              <w:left w:val="dashSmallGap" w:sz="4" w:space="0" w:color="auto"/>
              <w:bottom w:val="single" w:sz="4" w:space="0" w:color="auto"/>
              <w:right w:val="dotted" w:sz="4" w:space="0" w:color="auto"/>
            </w:tcBorders>
            <w:vAlign w:val="center"/>
          </w:tcPr>
          <w:p w:rsidR="0018565A" w:rsidRDefault="0018565A" w:rsidP="0018565A">
            <w:pPr>
              <w:jc w:val="center"/>
              <w:rPr>
                <w:rFonts w:ascii="Times New Roman" w:hAnsi="Times New Roman" w:cs="Times New Roman"/>
              </w:rPr>
            </w:pPr>
            <w:r>
              <w:rPr>
                <w:rFonts w:ascii="Times New Roman" w:hAnsi="Times New Roman" w:cs="Times New Roman"/>
              </w:rPr>
              <w:t>Of</w:t>
            </w:r>
          </w:p>
          <w:p w:rsidR="00BE0E04" w:rsidRPr="0053433C" w:rsidRDefault="0018565A" w:rsidP="0018565A">
            <w:pPr>
              <w:jc w:val="center"/>
              <w:rPr>
                <w:rFonts w:ascii="Times New Roman" w:hAnsi="Times New Roman" w:cs="Times New Roman"/>
              </w:rPr>
            </w:pPr>
            <w:r>
              <w:rPr>
                <w:rFonts w:ascii="Times New Roman" w:hAnsi="Times New Roman" w:cs="Times New Roman"/>
              </w:rPr>
              <w:t>(Observation)</w:t>
            </w:r>
          </w:p>
        </w:tc>
      </w:tr>
      <w:tr w:rsidR="00BE0E04" w:rsidRPr="0053433C" w:rsidTr="00A035F4">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4</w:t>
            </w:r>
          </w:p>
          <w:p w:rsidR="00BE0E04" w:rsidRDefault="00BE0E04" w:rsidP="00036F3E">
            <w:pPr>
              <w:rPr>
                <w:rFonts w:ascii="Times New Roman" w:hAnsi="Times New Roman" w:cs="Times New Roman"/>
                <w:sz w:val="24"/>
                <w:szCs w:val="24"/>
              </w:rPr>
            </w:pPr>
          </w:p>
          <w:p w:rsidR="00BE0E04" w:rsidRPr="00BD280E" w:rsidRDefault="00BE0E04" w:rsidP="00036F3E">
            <w:pPr>
              <w:rPr>
                <w:rFonts w:ascii="Times New Roman" w:hAnsi="Times New Roman" w:cs="Times New Roman"/>
                <w:sz w:val="24"/>
                <w:szCs w:val="24"/>
              </w:rPr>
            </w:pPr>
          </w:p>
        </w:tc>
        <w:tc>
          <w:tcPr>
            <w:tcW w:w="4504"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8B4ED4" w:rsidP="00036F3E">
            <w:pPr>
              <w:rPr>
                <w:rFonts w:ascii="Times New Roman" w:hAnsi="Times New Roman" w:cs="Times New Roman"/>
              </w:rPr>
            </w:pPr>
            <w:r w:rsidRPr="00807600">
              <w:rPr>
                <w:rFonts w:ascii="Times New Roman" w:hAnsi="Times New Roman" w:cs="Times New Roman"/>
                <w:b/>
              </w:rPr>
              <w:lastRenderedPageBreak/>
              <w:t>A1.2</w:t>
            </w:r>
            <w:r w:rsidRPr="00807600">
              <w:rPr>
                <w:rFonts w:ascii="Times New Roman" w:hAnsi="Times New Roman" w:cs="Times New Roman"/>
              </w:rPr>
              <w:t xml:space="preserve"> apply the creative process when creating a musical production </w:t>
            </w:r>
            <w:r w:rsidRPr="00807600">
              <w:rPr>
                <w:rFonts w:ascii="Times New Roman" w:hAnsi="Times New Roman" w:cs="Times New Roman"/>
                <w:b/>
              </w:rPr>
              <w:t>C1.1</w:t>
            </w:r>
            <w:r w:rsidRPr="00807600">
              <w:rPr>
                <w:rFonts w:ascii="Times New Roman" w:hAnsi="Times New Roman" w:cs="Times New Roman"/>
              </w:rPr>
              <w:t xml:space="preserve"> demonstrate an understanding of, and use correct terminology when planning, promoting, producing, and performing in a music production </w:t>
            </w:r>
            <w:r w:rsidR="00807600" w:rsidRPr="00807600">
              <w:rPr>
                <w:rFonts w:ascii="Times New Roman" w:hAnsi="Times New Roman" w:cs="Times New Roman"/>
                <w:b/>
              </w:rPr>
              <w:t>C3.2</w:t>
            </w:r>
            <w:r w:rsidR="00807600" w:rsidRPr="00807600">
              <w:rPr>
                <w:rFonts w:ascii="Times New Roman" w:hAnsi="Times New Roman" w:cs="Times New Roman"/>
              </w:rPr>
              <w:t xml:space="preserve"> describe and demonstrate conventions associated with </w:t>
            </w:r>
            <w:r w:rsidR="00807600" w:rsidRPr="00807600">
              <w:rPr>
                <w:rFonts w:ascii="Times New Roman" w:hAnsi="Times New Roman" w:cs="Times New Roman"/>
              </w:rPr>
              <w:lastRenderedPageBreak/>
              <w:t xml:space="preserve">music performances and productions, from the perspective of a performer / audience member </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807600" w:rsidP="00036F3E">
            <w:pPr>
              <w:pStyle w:val="Standard"/>
              <w:rPr>
                <w:rFonts w:cs="Times New Roman"/>
                <w:bCs/>
                <w:sz w:val="22"/>
                <w:szCs w:val="22"/>
              </w:rPr>
            </w:pPr>
            <w:r w:rsidRPr="00807600">
              <w:rPr>
                <w:rFonts w:cs="Times New Roman"/>
                <w:b/>
                <w:bCs/>
                <w:sz w:val="22"/>
                <w:szCs w:val="22"/>
              </w:rPr>
              <w:lastRenderedPageBreak/>
              <w:t>Learning Goals</w:t>
            </w:r>
            <w:r w:rsidRPr="00807600">
              <w:rPr>
                <w:rFonts w:cs="Times New Roman"/>
                <w:bCs/>
                <w:sz w:val="22"/>
                <w:szCs w:val="22"/>
              </w:rPr>
              <w:t xml:space="preserve"> -  1)</w:t>
            </w:r>
            <w:r w:rsidR="000B5B64">
              <w:rPr>
                <w:rFonts w:cs="Times New Roman"/>
                <w:bCs/>
                <w:sz w:val="22"/>
                <w:szCs w:val="22"/>
              </w:rPr>
              <w:t xml:space="preserve"> I can create promotional materials for a live event 2) I can use correct terminology in planning documents 3) I can plan for audience and performer needs in promotional materials</w:t>
            </w:r>
          </w:p>
          <w:p w:rsidR="006957DA" w:rsidRDefault="006957DA" w:rsidP="00036F3E">
            <w:pPr>
              <w:pStyle w:val="Standard"/>
              <w:rPr>
                <w:rFonts w:cs="Times New Roman"/>
                <w:bCs/>
                <w:sz w:val="22"/>
                <w:szCs w:val="22"/>
              </w:rPr>
            </w:pPr>
          </w:p>
          <w:p w:rsidR="006957DA" w:rsidRPr="0054755B" w:rsidRDefault="006957DA" w:rsidP="00036F3E">
            <w:pPr>
              <w:pStyle w:val="Standard"/>
              <w:rPr>
                <w:rFonts w:cs="Times New Roman"/>
                <w:bCs/>
                <w:sz w:val="22"/>
                <w:szCs w:val="22"/>
              </w:rPr>
            </w:pPr>
            <w:r>
              <w:rPr>
                <w:rFonts w:cs="Times New Roman"/>
                <w:bCs/>
                <w:sz w:val="22"/>
                <w:szCs w:val="22"/>
              </w:rPr>
              <w:t xml:space="preserve">Students will create posters, a Facebook event page, and social media posts to advertise the event we will be throwing to end the term. They will post notices around the school as appropriate. </w:t>
            </w:r>
          </w:p>
        </w:tc>
        <w:tc>
          <w:tcPr>
            <w:tcW w:w="1600" w:type="dxa"/>
            <w:tcBorders>
              <w:top w:val="single" w:sz="4" w:space="0" w:color="auto"/>
              <w:left w:val="dashSmallGap" w:sz="4" w:space="0" w:color="auto"/>
              <w:bottom w:val="single" w:sz="4" w:space="0" w:color="auto"/>
              <w:right w:val="dotted" w:sz="4" w:space="0" w:color="auto"/>
            </w:tcBorders>
            <w:vAlign w:val="center"/>
          </w:tcPr>
          <w:p w:rsidR="006957DA" w:rsidRDefault="006957DA" w:rsidP="006957DA">
            <w:pPr>
              <w:jc w:val="center"/>
              <w:rPr>
                <w:rFonts w:ascii="Times New Roman" w:hAnsi="Times New Roman" w:cs="Times New Roman"/>
              </w:rPr>
            </w:pPr>
            <w:r>
              <w:rPr>
                <w:rFonts w:ascii="Times New Roman" w:hAnsi="Times New Roman" w:cs="Times New Roman"/>
              </w:rPr>
              <w:t>Of</w:t>
            </w:r>
          </w:p>
          <w:p w:rsidR="00BE0E04" w:rsidRPr="0053433C" w:rsidRDefault="006957DA" w:rsidP="006957DA">
            <w:pPr>
              <w:jc w:val="center"/>
              <w:rPr>
                <w:rFonts w:ascii="Times New Roman" w:hAnsi="Times New Roman" w:cs="Times New Roman"/>
              </w:rPr>
            </w:pPr>
            <w:r>
              <w:rPr>
                <w:rFonts w:ascii="Times New Roman" w:hAnsi="Times New Roman" w:cs="Times New Roman"/>
              </w:rPr>
              <w:t>(Production Plan / Marketing)</w:t>
            </w:r>
          </w:p>
        </w:tc>
      </w:tr>
      <w:tr w:rsidR="006957DA" w:rsidRPr="0053433C" w:rsidTr="00A035F4">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6957DA" w:rsidRDefault="006957DA" w:rsidP="006957DA">
            <w:pPr>
              <w:jc w:val="center"/>
              <w:rPr>
                <w:rFonts w:ascii="Times New Roman" w:hAnsi="Times New Roman" w:cs="Times New Roman"/>
                <w:sz w:val="24"/>
                <w:szCs w:val="24"/>
              </w:rPr>
            </w:pPr>
          </w:p>
          <w:p w:rsidR="006957DA" w:rsidRDefault="006957DA" w:rsidP="006957DA">
            <w:pPr>
              <w:jc w:val="center"/>
              <w:rPr>
                <w:rFonts w:ascii="Times New Roman" w:hAnsi="Times New Roman" w:cs="Times New Roman"/>
                <w:sz w:val="24"/>
                <w:szCs w:val="24"/>
              </w:rPr>
            </w:pPr>
          </w:p>
          <w:p w:rsidR="006957DA" w:rsidRDefault="006957DA" w:rsidP="006957DA">
            <w:pPr>
              <w:jc w:val="center"/>
              <w:rPr>
                <w:rFonts w:ascii="Times New Roman" w:hAnsi="Times New Roman" w:cs="Times New Roman"/>
                <w:sz w:val="24"/>
                <w:szCs w:val="24"/>
              </w:rPr>
            </w:pPr>
            <w:r>
              <w:rPr>
                <w:rFonts w:ascii="Times New Roman" w:hAnsi="Times New Roman" w:cs="Times New Roman"/>
                <w:sz w:val="24"/>
                <w:szCs w:val="24"/>
              </w:rPr>
              <w:t>5</w:t>
            </w:r>
          </w:p>
          <w:p w:rsidR="006957DA" w:rsidRDefault="006957DA" w:rsidP="006957DA">
            <w:pPr>
              <w:rPr>
                <w:rFonts w:ascii="Times New Roman" w:hAnsi="Times New Roman" w:cs="Times New Roman"/>
                <w:sz w:val="24"/>
                <w:szCs w:val="24"/>
              </w:rPr>
            </w:pPr>
          </w:p>
          <w:p w:rsidR="006957DA" w:rsidRPr="00BD280E" w:rsidRDefault="006957DA" w:rsidP="006957DA">
            <w:pPr>
              <w:rPr>
                <w:rFonts w:ascii="Times New Roman" w:hAnsi="Times New Roman" w:cs="Times New Roman"/>
                <w:sz w:val="24"/>
                <w:szCs w:val="24"/>
              </w:rPr>
            </w:pPr>
          </w:p>
        </w:tc>
        <w:tc>
          <w:tcPr>
            <w:tcW w:w="4504" w:type="dxa"/>
            <w:gridSpan w:val="3"/>
            <w:tcBorders>
              <w:top w:val="single" w:sz="4" w:space="0" w:color="auto"/>
              <w:left w:val="dashSmallGap" w:sz="4" w:space="0" w:color="auto"/>
              <w:bottom w:val="single" w:sz="4" w:space="0" w:color="auto"/>
              <w:right w:val="dashSmallGap" w:sz="4" w:space="0" w:color="auto"/>
            </w:tcBorders>
          </w:tcPr>
          <w:p w:rsidR="006957DA" w:rsidRPr="0053433C" w:rsidRDefault="006957DA" w:rsidP="006957DA">
            <w:pPr>
              <w:rPr>
                <w:rFonts w:ascii="Times New Roman" w:hAnsi="Times New Roman" w:cs="Times New Roman"/>
              </w:rPr>
            </w:pPr>
            <w:r w:rsidRPr="00807600">
              <w:rPr>
                <w:rFonts w:ascii="Times New Roman" w:hAnsi="Times New Roman" w:cs="Times New Roman"/>
                <w:b/>
              </w:rPr>
              <w:t>A1.2</w:t>
            </w:r>
            <w:r w:rsidRPr="00807600">
              <w:rPr>
                <w:rFonts w:ascii="Times New Roman" w:hAnsi="Times New Roman" w:cs="Times New Roman"/>
              </w:rPr>
              <w:t xml:space="preserve"> apply the creative process when creating a musical production </w:t>
            </w:r>
            <w:r w:rsidRPr="00807600">
              <w:rPr>
                <w:rFonts w:ascii="Times New Roman" w:hAnsi="Times New Roman" w:cs="Times New Roman"/>
                <w:b/>
              </w:rPr>
              <w:t>C1.1</w:t>
            </w:r>
            <w:r w:rsidRPr="00807600">
              <w:rPr>
                <w:rFonts w:ascii="Times New Roman" w:hAnsi="Times New Roman" w:cs="Times New Roman"/>
              </w:rPr>
              <w:t xml:space="preserve"> demonstrate an understanding of, and use correct terminology when planning, promoting, producing, and performing in a music production </w:t>
            </w:r>
            <w:r w:rsidRPr="00807600">
              <w:rPr>
                <w:rFonts w:ascii="Times New Roman" w:hAnsi="Times New Roman" w:cs="Times New Roman"/>
                <w:b/>
              </w:rPr>
              <w:t>C3.2</w:t>
            </w:r>
            <w:r w:rsidRPr="00807600">
              <w:rPr>
                <w:rFonts w:ascii="Times New Roman" w:hAnsi="Times New Roman" w:cs="Times New Roman"/>
              </w:rPr>
              <w:t xml:space="preserve"> describe and demonstrate conventions associated with music performances and productions, from the perspective of a performer / audience member </w:t>
            </w:r>
          </w:p>
        </w:tc>
        <w:tc>
          <w:tcPr>
            <w:tcW w:w="7345" w:type="dxa"/>
            <w:tcBorders>
              <w:top w:val="single" w:sz="4" w:space="0" w:color="auto"/>
              <w:left w:val="dashSmallGap" w:sz="4" w:space="0" w:color="auto"/>
              <w:bottom w:val="single" w:sz="4" w:space="0" w:color="auto"/>
              <w:right w:val="dashSmallGap" w:sz="4" w:space="0" w:color="auto"/>
            </w:tcBorders>
          </w:tcPr>
          <w:p w:rsidR="006957DA" w:rsidRDefault="006957DA" w:rsidP="006957DA">
            <w:pPr>
              <w:pStyle w:val="Standard"/>
              <w:rPr>
                <w:rFonts w:cs="Times New Roman"/>
                <w:bCs/>
                <w:sz w:val="22"/>
                <w:szCs w:val="22"/>
              </w:rPr>
            </w:pPr>
            <w:r w:rsidRPr="00807600">
              <w:rPr>
                <w:rFonts w:cs="Times New Roman"/>
                <w:b/>
                <w:bCs/>
                <w:sz w:val="22"/>
                <w:szCs w:val="22"/>
              </w:rPr>
              <w:t>Learning Goals</w:t>
            </w:r>
            <w:r w:rsidRPr="00807600">
              <w:rPr>
                <w:rFonts w:cs="Times New Roman"/>
                <w:bCs/>
                <w:sz w:val="22"/>
                <w:szCs w:val="22"/>
              </w:rPr>
              <w:t xml:space="preserve"> -  1)</w:t>
            </w:r>
            <w:r>
              <w:rPr>
                <w:rFonts w:cs="Times New Roman"/>
                <w:bCs/>
                <w:sz w:val="22"/>
                <w:szCs w:val="22"/>
              </w:rPr>
              <w:t xml:space="preserve"> I can create a schedule for a live event 2) I can use correct terminology in planning documents 3) I can plan for audience and performer needs in terms of scheduling. </w:t>
            </w:r>
          </w:p>
          <w:p w:rsidR="006957DA" w:rsidRDefault="006957DA" w:rsidP="006957DA">
            <w:pPr>
              <w:pStyle w:val="Standard"/>
              <w:rPr>
                <w:rFonts w:cs="Times New Roman"/>
                <w:bCs/>
                <w:sz w:val="22"/>
                <w:szCs w:val="22"/>
              </w:rPr>
            </w:pPr>
          </w:p>
          <w:p w:rsidR="006957DA" w:rsidRPr="0054755B" w:rsidRDefault="006957DA" w:rsidP="006957DA">
            <w:pPr>
              <w:pStyle w:val="Standard"/>
              <w:rPr>
                <w:rFonts w:cs="Times New Roman"/>
                <w:bCs/>
                <w:sz w:val="22"/>
                <w:szCs w:val="22"/>
              </w:rPr>
            </w:pPr>
            <w:r>
              <w:rPr>
                <w:rFonts w:cs="Times New Roman"/>
                <w:bCs/>
                <w:sz w:val="22"/>
                <w:szCs w:val="22"/>
              </w:rPr>
              <w:t xml:space="preserve">Students will create a schedule for the live event. They will determine what each student will contribute to the musical performances and come up with a structure for the event. </w:t>
            </w:r>
            <w:r w:rsidR="00547459">
              <w:rPr>
                <w:rFonts w:cs="Times New Roman"/>
                <w:bCs/>
                <w:sz w:val="22"/>
                <w:szCs w:val="22"/>
              </w:rPr>
              <w:t xml:space="preserve">They will also rent any gear or equipment needed for the show. </w:t>
            </w:r>
          </w:p>
        </w:tc>
        <w:tc>
          <w:tcPr>
            <w:tcW w:w="1600" w:type="dxa"/>
            <w:tcBorders>
              <w:top w:val="single" w:sz="4" w:space="0" w:color="auto"/>
              <w:left w:val="dashSmallGap" w:sz="4" w:space="0" w:color="auto"/>
              <w:bottom w:val="single" w:sz="4" w:space="0" w:color="auto"/>
              <w:right w:val="dotted" w:sz="4" w:space="0" w:color="auto"/>
            </w:tcBorders>
            <w:vAlign w:val="center"/>
          </w:tcPr>
          <w:p w:rsidR="006957DA" w:rsidRDefault="006957DA" w:rsidP="006957DA">
            <w:pPr>
              <w:jc w:val="center"/>
              <w:rPr>
                <w:rFonts w:ascii="Times New Roman" w:hAnsi="Times New Roman" w:cs="Times New Roman"/>
              </w:rPr>
            </w:pPr>
            <w:r>
              <w:rPr>
                <w:rFonts w:ascii="Times New Roman" w:hAnsi="Times New Roman" w:cs="Times New Roman"/>
              </w:rPr>
              <w:t>Of</w:t>
            </w:r>
          </w:p>
          <w:p w:rsidR="006957DA" w:rsidRPr="0053433C" w:rsidRDefault="006957DA" w:rsidP="006957DA">
            <w:pPr>
              <w:jc w:val="center"/>
              <w:rPr>
                <w:rFonts w:ascii="Times New Roman" w:hAnsi="Times New Roman" w:cs="Times New Roman"/>
              </w:rPr>
            </w:pPr>
            <w:r>
              <w:rPr>
                <w:rFonts w:ascii="Times New Roman" w:hAnsi="Times New Roman" w:cs="Times New Roman"/>
              </w:rPr>
              <w:t>(Production Plan / Marketing)</w:t>
            </w:r>
          </w:p>
        </w:tc>
      </w:tr>
      <w:tr w:rsidR="00BE0E04" w:rsidTr="005146C5">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BE0E04" w:rsidRDefault="00BE0E04" w:rsidP="00036F3E">
            <w:pPr>
              <w:jc w:val="center"/>
              <w:rPr>
                <w:rFonts w:ascii="Times New Roman" w:hAnsi="Times New Roman" w:cs="Times New Roman"/>
                <w:sz w:val="24"/>
                <w:szCs w:val="24"/>
              </w:rPr>
            </w:pPr>
          </w:p>
          <w:p w:rsidR="00BE0E04" w:rsidRDefault="00BE0E04" w:rsidP="00036F3E">
            <w:pPr>
              <w:jc w:val="center"/>
              <w:rPr>
                <w:rFonts w:ascii="Times New Roman" w:hAnsi="Times New Roman" w:cs="Times New Roman"/>
                <w:sz w:val="24"/>
                <w:szCs w:val="24"/>
              </w:rPr>
            </w:pPr>
            <w:r>
              <w:rPr>
                <w:rFonts w:ascii="Times New Roman" w:hAnsi="Times New Roman" w:cs="Times New Roman"/>
                <w:sz w:val="24"/>
                <w:szCs w:val="24"/>
              </w:rPr>
              <w:t>6</w:t>
            </w:r>
          </w:p>
        </w:tc>
        <w:tc>
          <w:tcPr>
            <w:tcW w:w="4504" w:type="dxa"/>
            <w:gridSpan w:val="3"/>
            <w:tcBorders>
              <w:top w:val="single" w:sz="4" w:space="0" w:color="auto"/>
              <w:left w:val="dashSmallGap" w:sz="4" w:space="0" w:color="auto"/>
              <w:bottom w:val="single" w:sz="4" w:space="0" w:color="auto"/>
              <w:right w:val="dashSmallGap" w:sz="4" w:space="0" w:color="auto"/>
            </w:tcBorders>
          </w:tcPr>
          <w:p w:rsidR="00BE0E04" w:rsidRPr="0053433C" w:rsidRDefault="006957DA" w:rsidP="00036F3E">
            <w:pPr>
              <w:rPr>
                <w:rFonts w:ascii="Times New Roman" w:hAnsi="Times New Roman" w:cs="Times New Roman"/>
              </w:rPr>
            </w:pPr>
            <w:r w:rsidRPr="00A6025B">
              <w:rPr>
                <w:rFonts w:ascii="Times New Roman" w:hAnsi="Times New Roman" w:cs="Times New Roman"/>
                <w:b/>
              </w:rPr>
              <w:t>A1.1</w:t>
            </w:r>
            <w:r w:rsidRPr="00F34D38">
              <w:rPr>
                <w:rFonts w:ascii="Times New Roman" w:hAnsi="Times New Roman" w:cs="Times New Roman"/>
              </w:rPr>
              <w:t xml:space="preserve"> apply the creative process when performing music and co</w:t>
            </w:r>
            <w:r>
              <w:rPr>
                <w:rFonts w:ascii="Times New Roman" w:hAnsi="Times New Roman" w:cs="Times New Roman"/>
              </w:rPr>
              <w:t xml:space="preserve">mposing and/or arranging music </w:t>
            </w:r>
            <w:r w:rsidRPr="00A6025B">
              <w:rPr>
                <w:rFonts w:ascii="Times New Roman" w:hAnsi="Times New Roman" w:cs="Times New Roman"/>
                <w:b/>
              </w:rPr>
              <w:t>A1.2</w:t>
            </w:r>
            <w:r w:rsidRPr="00F34D38">
              <w:rPr>
                <w:rFonts w:ascii="Times New Roman" w:hAnsi="Times New Roman" w:cs="Times New Roman"/>
              </w:rPr>
              <w:t xml:space="preserve"> apply the creative process when creating a musical production</w:t>
            </w:r>
            <w:r>
              <w:rPr>
                <w:rFonts w:ascii="Times New Roman" w:hAnsi="Times New Roman" w:cs="Times New Roman"/>
              </w:rPr>
              <w:t xml:space="preserve">. </w:t>
            </w:r>
            <w:r w:rsidRPr="00A6025B">
              <w:rPr>
                <w:rFonts w:ascii="Times New Roman" w:hAnsi="Times New Roman" w:cs="Times New Roman"/>
                <w:b/>
              </w:rPr>
              <w:t>A3.1</w:t>
            </w:r>
            <w:r w:rsidRPr="00A6025B">
              <w:rPr>
                <w:rFonts w:ascii="Times New Roman" w:hAnsi="Times New Roman" w:cs="Times New Roman"/>
              </w:rPr>
              <w:t xml:space="preserve"> demonstrate technical skill when performing music and/or creating a musical production  </w:t>
            </w:r>
            <w:r w:rsidRPr="00A6025B">
              <w:rPr>
                <w:rFonts w:ascii="Times New Roman" w:hAnsi="Times New Roman" w:cs="Times New Roman"/>
                <w:b/>
              </w:rPr>
              <w:t>C3.2</w:t>
            </w:r>
            <w:r w:rsidRPr="00F34D38">
              <w:rPr>
                <w:rFonts w:ascii="Times New Roman" w:hAnsi="Times New Roman" w:cs="Times New Roman"/>
              </w:rPr>
              <w:t xml:space="preserve"> describe and demonstrate conventions associated with music performances and productions, from t</w:t>
            </w:r>
            <w:r>
              <w:rPr>
                <w:rFonts w:ascii="Times New Roman" w:hAnsi="Times New Roman" w:cs="Times New Roman"/>
              </w:rPr>
              <w:t xml:space="preserve">he perspective of a performer and </w:t>
            </w:r>
            <w:r w:rsidRPr="00F34D38">
              <w:rPr>
                <w:rFonts w:ascii="Times New Roman" w:hAnsi="Times New Roman" w:cs="Times New Roman"/>
              </w:rPr>
              <w:t>audience member</w:t>
            </w:r>
          </w:p>
        </w:tc>
        <w:tc>
          <w:tcPr>
            <w:tcW w:w="7345" w:type="dxa"/>
            <w:tcBorders>
              <w:top w:val="single" w:sz="4" w:space="0" w:color="auto"/>
              <w:left w:val="dashSmallGap" w:sz="4" w:space="0" w:color="auto"/>
              <w:bottom w:val="single" w:sz="4" w:space="0" w:color="auto"/>
              <w:right w:val="dashSmallGap" w:sz="4" w:space="0" w:color="auto"/>
            </w:tcBorders>
          </w:tcPr>
          <w:p w:rsidR="00BE0E04" w:rsidRDefault="006957DA"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Pr="00BD280E">
              <w:rPr>
                <w:rFonts w:ascii="Times New Roman" w:hAnsi="Times New Roman" w:cs="Times New Roman"/>
              </w:rPr>
              <w:t xml:space="preserve"> </w:t>
            </w:r>
            <w:r>
              <w:rPr>
                <w:rFonts w:ascii="Times New Roman" w:hAnsi="Times New Roman" w:cs="Times New Roman"/>
              </w:rPr>
              <w:t>1) I can perform music live in front of an audience 2) I can use the creative process in a live performance 3) I can demonstrate musical and technical skills in a live production 4) I can demonstrate conventions of a production to ensure performers and audience members needs are met</w:t>
            </w:r>
          </w:p>
          <w:p w:rsidR="006957DA" w:rsidRDefault="006957DA" w:rsidP="00036F3E">
            <w:pPr>
              <w:rPr>
                <w:rFonts w:ascii="Times New Roman" w:hAnsi="Times New Roman" w:cs="Times New Roman"/>
              </w:rPr>
            </w:pPr>
          </w:p>
          <w:p w:rsidR="006957DA" w:rsidRPr="00C67A6F" w:rsidRDefault="006957DA" w:rsidP="00036F3E">
            <w:pPr>
              <w:rPr>
                <w:rFonts w:ascii="Times New Roman" w:hAnsi="Times New Roman" w:cs="Times New Roman"/>
                <w:bCs/>
              </w:rPr>
            </w:pPr>
            <w:r>
              <w:rPr>
                <w:rFonts w:ascii="Times New Roman" w:hAnsi="Times New Roman" w:cs="Times New Roman"/>
              </w:rPr>
              <w:t xml:space="preserve">Students will finalize any planning, marketing, and performance issues to be ready for tomorrow’s performance. This may involve practicing, creating, </w:t>
            </w:r>
            <w:r w:rsidR="00547459">
              <w:rPr>
                <w:rFonts w:ascii="Times New Roman" w:hAnsi="Times New Roman" w:cs="Times New Roman"/>
              </w:rPr>
              <w:t xml:space="preserve">and resolving any technical issues. </w:t>
            </w:r>
          </w:p>
        </w:tc>
        <w:tc>
          <w:tcPr>
            <w:tcW w:w="1600" w:type="dxa"/>
            <w:tcBorders>
              <w:top w:val="single" w:sz="4" w:space="0" w:color="auto"/>
              <w:left w:val="dashSmallGap" w:sz="4" w:space="0" w:color="auto"/>
              <w:bottom w:val="single" w:sz="4" w:space="0" w:color="auto"/>
              <w:right w:val="dotted" w:sz="4" w:space="0" w:color="auto"/>
            </w:tcBorders>
            <w:vAlign w:val="center"/>
          </w:tcPr>
          <w:p w:rsidR="006957DA" w:rsidRDefault="006957DA" w:rsidP="006957DA">
            <w:pPr>
              <w:jc w:val="center"/>
              <w:rPr>
                <w:rFonts w:ascii="Times New Roman" w:hAnsi="Times New Roman" w:cs="Times New Roman"/>
              </w:rPr>
            </w:pPr>
            <w:r>
              <w:rPr>
                <w:rFonts w:ascii="Times New Roman" w:hAnsi="Times New Roman" w:cs="Times New Roman"/>
              </w:rPr>
              <w:t>Of</w:t>
            </w:r>
          </w:p>
          <w:p w:rsidR="00BE0E04" w:rsidRDefault="006957DA" w:rsidP="006957DA">
            <w:pPr>
              <w:jc w:val="center"/>
              <w:rPr>
                <w:rFonts w:ascii="Times New Roman" w:hAnsi="Times New Roman" w:cs="Times New Roman"/>
              </w:rPr>
            </w:pPr>
            <w:r>
              <w:rPr>
                <w:rFonts w:ascii="Times New Roman" w:hAnsi="Times New Roman" w:cs="Times New Roman"/>
              </w:rPr>
              <w:t>(Observation)</w:t>
            </w:r>
          </w:p>
        </w:tc>
      </w:tr>
      <w:tr w:rsidR="005B29D4" w:rsidTr="005146C5">
        <w:trPr>
          <w:trHeight w:val="1506"/>
        </w:trPr>
        <w:tc>
          <w:tcPr>
            <w:tcW w:w="923" w:type="dxa"/>
            <w:tcBorders>
              <w:top w:val="single" w:sz="4" w:space="0" w:color="auto"/>
              <w:left w:val="single" w:sz="18" w:space="0" w:color="auto"/>
              <w:bottom w:val="single" w:sz="4" w:space="0" w:color="auto"/>
              <w:right w:val="dashSmallGap" w:sz="4" w:space="0" w:color="auto"/>
            </w:tcBorders>
            <w:shd w:val="clear" w:color="auto" w:fill="F2F2F2" w:themeFill="background1" w:themeFillShade="F2"/>
          </w:tcPr>
          <w:p w:rsidR="005B29D4" w:rsidRDefault="005B29D4" w:rsidP="005B29D4">
            <w:pPr>
              <w:jc w:val="center"/>
              <w:rPr>
                <w:rFonts w:ascii="Times New Roman" w:hAnsi="Times New Roman" w:cs="Times New Roman"/>
                <w:sz w:val="24"/>
                <w:szCs w:val="24"/>
              </w:rPr>
            </w:pPr>
          </w:p>
          <w:p w:rsidR="005B29D4" w:rsidRDefault="005B29D4" w:rsidP="005B29D4">
            <w:pPr>
              <w:jc w:val="center"/>
              <w:rPr>
                <w:rFonts w:ascii="Times New Roman" w:hAnsi="Times New Roman" w:cs="Times New Roman"/>
                <w:sz w:val="24"/>
                <w:szCs w:val="24"/>
              </w:rPr>
            </w:pPr>
          </w:p>
          <w:p w:rsidR="005B29D4" w:rsidRDefault="005B29D4" w:rsidP="005B29D4">
            <w:pPr>
              <w:jc w:val="center"/>
              <w:rPr>
                <w:rFonts w:ascii="Times New Roman" w:hAnsi="Times New Roman" w:cs="Times New Roman"/>
                <w:sz w:val="24"/>
                <w:szCs w:val="24"/>
              </w:rPr>
            </w:pPr>
            <w:r>
              <w:rPr>
                <w:rFonts w:ascii="Times New Roman" w:hAnsi="Times New Roman" w:cs="Times New Roman"/>
                <w:sz w:val="24"/>
                <w:szCs w:val="24"/>
              </w:rPr>
              <w:t>7</w:t>
            </w:r>
          </w:p>
        </w:tc>
        <w:tc>
          <w:tcPr>
            <w:tcW w:w="4504" w:type="dxa"/>
            <w:gridSpan w:val="3"/>
            <w:tcBorders>
              <w:top w:val="single" w:sz="4" w:space="0" w:color="auto"/>
              <w:left w:val="dashSmallGap" w:sz="4" w:space="0" w:color="auto"/>
              <w:bottom w:val="single" w:sz="4" w:space="0" w:color="auto"/>
              <w:right w:val="dashSmallGap" w:sz="4" w:space="0" w:color="auto"/>
            </w:tcBorders>
          </w:tcPr>
          <w:p w:rsidR="005B29D4" w:rsidRPr="0053433C" w:rsidRDefault="005B29D4" w:rsidP="005B29D4">
            <w:pPr>
              <w:rPr>
                <w:rFonts w:ascii="Times New Roman" w:hAnsi="Times New Roman" w:cs="Times New Roman"/>
              </w:rPr>
            </w:pPr>
            <w:r w:rsidRPr="00A6025B">
              <w:rPr>
                <w:rFonts w:ascii="Times New Roman" w:hAnsi="Times New Roman" w:cs="Times New Roman"/>
                <w:b/>
              </w:rPr>
              <w:t>A1.1</w:t>
            </w:r>
            <w:r w:rsidRPr="00F34D38">
              <w:rPr>
                <w:rFonts w:ascii="Times New Roman" w:hAnsi="Times New Roman" w:cs="Times New Roman"/>
              </w:rPr>
              <w:t xml:space="preserve"> apply the creative process when performing music and co</w:t>
            </w:r>
            <w:r>
              <w:rPr>
                <w:rFonts w:ascii="Times New Roman" w:hAnsi="Times New Roman" w:cs="Times New Roman"/>
              </w:rPr>
              <w:t xml:space="preserve">mposing and/or arranging music </w:t>
            </w:r>
            <w:r w:rsidRPr="00A6025B">
              <w:rPr>
                <w:rFonts w:ascii="Times New Roman" w:hAnsi="Times New Roman" w:cs="Times New Roman"/>
                <w:b/>
              </w:rPr>
              <w:t>A1.2</w:t>
            </w:r>
            <w:r w:rsidRPr="00F34D38">
              <w:rPr>
                <w:rFonts w:ascii="Times New Roman" w:hAnsi="Times New Roman" w:cs="Times New Roman"/>
              </w:rPr>
              <w:t xml:space="preserve"> apply the creative process when creating a musical production</w:t>
            </w:r>
            <w:r>
              <w:rPr>
                <w:rFonts w:ascii="Times New Roman" w:hAnsi="Times New Roman" w:cs="Times New Roman"/>
              </w:rPr>
              <w:t xml:space="preserve">. </w:t>
            </w:r>
            <w:r w:rsidRPr="00A6025B">
              <w:rPr>
                <w:rFonts w:ascii="Times New Roman" w:hAnsi="Times New Roman" w:cs="Times New Roman"/>
                <w:b/>
              </w:rPr>
              <w:t>A3.1</w:t>
            </w:r>
            <w:r w:rsidRPr="00A6025B">
              <w:rPr>
                <w:rFonts w:ascii="Times New Roman" w:hAnsi="Times New Roman" w:cs="Times New Roman"/>
              </w:rPr>
              <w:t xml:space="preserve"> demonstrate technical skill when performing music and/or creating a musical production  </w:t>
            </w:r>
            <w:r w:rsidRPr="00A6025B">
              <w:rPr>
                <w:rFonts w:ascii="Times New Roman" w:hAnsi="Times New Roman" w:cs="Times New Roman"/>
                <w:b/>
              </w:rPr>
              <w:t>C3.2</w:t>
            </w:r>
            <w:r w:rsidRPr="00F34D38">
              <w:rPr>
                <w:rFonts w:ascii="Times New Roman" w:hAnsi="Times New Roman" w:cs="Times New Roman"/>
              </w:rPr>
              <w:t xml:space="preserve"> describe and demonstrate conventions associated with music performances and productions, from t</w:t>
            </w:r>
            <w:r>
              <w:rPr>
                <w:rFonts w:ascii="Times New Roman" w:hAnsi="Times New Roman" w:cs="Times New Roman"/>
              </w:rPr>
              <w:t xml:space="preserve">he perspective of a performer and </w:t>
            </w:r>
            <w:r w:rsidRPr="00F34D38">
              <w:rPr>
                <w:rFonts w:ascii="Times New Roman" w:hAnsi="Times New Roman" w:cs="Times New Roman"/>
              </w:rPr>
              <w:t>audience member</w:t>
            </w:r>
          </w:p>
        </w:tc>
        <w:tc>
          <w:tcPr>
            <w:tcW w:w="7345" w:type="dxa"/>
            <w:tcBorders>
              <w:top w:val="single" w:sz="4" w:space="0" w:color="auto"/>
              <w:left w:val="dashSmallGap" w:sz="4" w:space="0" w:color="auto"/>
              <w:bottom w:val="single" w:sz="4" w:space="0" w:color="auto"/>
              <w:right w:val="dashSmallGap" w:sz="4" w:space="0" w:color="auto"/>
            </w:tcBorders>
          </w:tcPr>
          <w:p w:rsidR="005B29D4" w:rsidRDefault="005B29D4" w:rsidP="005B29D4">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Pr="00BD280E">
              <w:rPr>
                <w:rFonts w:ascii="Times New Roman" w:hAnsi="Times New Roman" w:cs="Times New Roman"/>
              </w:rPr>
              <w:t xml:space="preserve"> </w:t>
            </w:r>
            <w:r>
              <w:rPr>
                <w:rFonts w:ascii="Times New Roman" w:hAnsi="Times New Roman" w:cs="Times New Roman"/>
              </w:rPr>
              <w:t xml:space="preserve">1) I can perform music live in front of an audience 2) I can use the creative process in a live performance 3) I can demonstrate musical and technical skills in a live production 4) I can demonstrate conventions of a production to ensure performers and audience members needs are met. </w:t>
            </w:r>
          </w:p>
          <w:p w:rsidR="005B29D4" w:rsidRDefault="005B29D4" w:rsidP="005B29D4">
            <w:pPr>
              <w:rPr>
                <w:rFonts w:ascii="Times New Roman" w:hAnsi="Times New Roman" w:cs="Times New Roman"/>
              </w:rPr>
            </w:pPr>
          </w:p>
          <w:p w:rsidR="005B29D4" w:rsidRPr="00C67A6F" w:rsidRDefault="005B29D4" w:rsidP="005B29D4">
            <w:pPr>
              <w:rPr>
                <w:rFonts w:ascii="Times New Roman" w:hAnsi="Times New Roman" w:cs="Times New Roman"/>
                <w:bCs/>
              </w:rPr>
            </w:pPr>
            <w:r>
              <w:rPr>
                <w:rFonts w:ascii="Times New Roman" w:hAnsi="Times New Roman" w:cs="Times New Roman"/>
              </w:rPr>
              <w:t xml:space="preserve">We will have a dress rehearsal for tomorrow’s event. The students will set-up the gear and perform a small section of their required parts for the production. The students will tear down the gear afterwards as well. The teacher will oversee the set-up and tear down to make sure things are done safely and properly.    </w:t>
            </w:r>
          </w:p>
        </w:tc>
        <w:tc>
          <w:tcPr>
            <w:tcW w:w="1600" w:type="dxa"/>
            <w:tcBorders>
              <w:top w:val="single" w:sz="4" w:space="0" w:color="auto"/>
              <w:left w:val="dashSmallGap" w:sz="4" w:space="0" w:color="auto"/>
              <w:bottom w:val="single" w:sz="4" w:space="0" w:color="auto"/>
              <w:right w:val="dotted" w:sz="4" w:space="0" w:color="auto"/>
            </w:tcBorders>
            <w:vAlign w:val="center"/>
          </w:tcPr>
          <w:p w:rsidR="005B29D4" w:rsidRDefault="005B29D4" w:rsidP="005B29D4">
            <w:pPr>
              <w:jc w:val="center"/>
              <w:rPr>
                <w:rFonts w:ascii="Times New Roman" w:hAnsi="Times New Roman" w:cs="Times New Roman"/>
              </w:rPr>
            </w:pPr>
            <w:r>
              <w:rPr>
                <w:rFonts w:ascii="Times New Roman" w:hAnsi="Times New Roman" w:cs="Times New Roman"/>
              </w:rPr>
              <w:t xml:space="preserve">Of </w:t>
            </w:r>
          </w:p>
          <w:p w:rsidR="005B29D4" w:rsidRDefault="005B29D4" w:rsidP="005B29D4">
            <w:pPr>
              <w:jc w:val="center"/>
              <w:rPr>
                <w:rFonts w:ascii="Times New Roman" w:hAnsi="Times New Roman" w:cs="Times New Roman"/>
              </w:rPr>
            </w:pPr>
            <w:r>
              <w:rPr>
                <w:rFonts w:ascii="Times New Roman" w:hAnsi="Times New Roman" w:cs="Times New Roman"/>
              </w:rPr>
              <w:t>(Live Production Event)</w:t>
            </w:r>
          </w:p>
        </w:tc>
      </w:tr>
      <w:tr w:rsidR="005146C5" w:rsidTr="00A035F4">
        <w:trPr>
          <w:trHeight w:val="1506"/>
        </w:trPr>
        <w:tc>
          <w:tcPr>
            <w:tcW w:w="923" w:type="dxa"/>
            <w:tcBorders>
              <w:top w:val="single" w:sz="4" w:space="0" w:color="auto"/>
              <w:left w:val="single" w:sz="18" w:space="0" w:color="auto"/>
              <w:right w:val="dashSmallGap" w:sz="4" w:space="0" w:color="auto"/>
            </w:tcBorders>
            <w:shd w:val="clear" w:color="auto" w:fill="F2F2F2" w:themeFill="background1" w:themeFillShade="F2"/>
          </w:tcPr>
          <w:p w:rsidR="005146C5" w:rsidRDefault="005146C5" w:rsidP="00036F3E">
            <w:pPr>
              <w:jc w:val="center"/>
              <w:rPr>
                <w:rFonts w:ascii="Times New Roman" w:hAnsi="Times New Roman" w:cs="Times New Roman"/>
                <w:sz w:val="24"/>
                <w:szCs w:val="24"/>
              </w:rPr>
            </w:pPr>
          </w:p>
          <w:p w:rsidR="005146C5" w:rsidRDefault="005146C5" w:rsidP="00036F3E">
            <w:pPr>
              <w:jc w:val="center"/>
              <w:rPr>
                <w:rFonts w:ascii="Times New Roman" w:hAnsi="Times New Roman" w:cs="Times New Roman"/>
                <w:sz w:val="24"/>
                <w:szCs w:val="24"/>
              </w:rPr>
            </w:pPr>
          </w:p>
          <w:p w:rsidR="005146C5" w:rsidRDefault="005146C5" w:rsidP="00036F3E">
            <w:pPr>
              <w:jc w:val="center"/>
              <w:rPr>
                <w:rFonts w:ascii="Times New Roman" w:hAnsi="Times New Roman" w:cs="Times New Roman"/>
                <w:sz w:val="24"/>
                <w:szCs w:val="24"/>
              </w:rPr>
            </w:pPr>
            <w:r>
              <w:rPr>
                <w:rFonts w:ascii="Times New Roman" w:hAnsi="Times New Roman" w:cs="Times New Roman"/>
                <w:sz w:val="24"/>
                <w:szCs w:val="24"/>
              </w:rPr>
              <w:t>8</w:t>
            </w:r>
          </w:p>
        </w:tc>
        <w:tc>
          <w:tcPr>
            <w:tcW w:w="4504" w:type="dxa"/>
            <w:gridSpan w:val="3"/>
            <w:tcBorders>
              <w:top w:val="single" w:sz="4" w:space="0" w:color="auto"/>
              <w:left w:val="dashSmallGap" w:sz="4" w:space="0" w:color="auto"/>
              <w:right w:val="dashSmallGap" w:sz="4" w:space="0" w:color="auto"/>
            </w:tcBorders>
          </w:tcPr>
          <w:p w:rsidR="005146C5" w:rsidRPr="0053433C" w:rsidRDefault="00F34D38" w:rsidP="00F34D38">
            <w:pPr>
              <w:rPr>
                <w:rFonts w:ascii="Times New Roman" w:hAnsi="Times New Roman" w:cs="Times New Roman"/>
              </w:rPr>
            </w:pPr>
            <w:r w:rsidRPr="00A6025B">
              <w:rPr>
                <w:rFonts w:ascii="Times New Roman" w:hAnsi="Times New Roman" w:cs="Times New Roman"/>
                <w:b/>
              </w:rPr>
              <w:t>A1.1</w:t>
            </w:r>
            <w:r w:rsidRPr="00F34D38">
              <w:rPr>
                <w:rFonts w:ascii="Times New Roman" w:hAnsi="Times New Roman" w:cs="Times New Roman"/>
              </w:rPr>
              <w:t xml:space="preserve"> apply the creative process when performing music and co</w:t>
            </w:r>
            <w:r>
              <w:rPr>
                <w:rFonts w:ascii="Times New Roman" w:hAnsi="Times New Roman" w:cs="Times New Roman"/>
              </w:rPr>
              <w:t xml:space="preserve">mposing and/or arranging music </w:t>
            </w:r>
            <w:r w:rsidRPr="00A6025B">
              <w:rPr>
                <w:rFonts w:ascii="Times New Roman" w:hAnsi="Times New Roman" w:cs="Times New Roman"/>
                <w:b/>
              </w:rPr>
              <w:t>A1.2</w:t>
            </w:r>
            <w:r w:rsidRPr="00F34D38">
              <w:rPr>
                <w:rFonts w:ascii="Times New Roman" w:hAnsi="Times New Roman" w:cs="Times New Roman"/>
              </w:rPr>
              <w:t xml:space="preserve"> apply the creative process when creating a musical production</w:t>
            </w:r>
            <w:r w:rsidR="00A6025B">
              <w:rPr>
                <w:rFonts w:ascii="Times New Roman" w:hAnsi="Times New Roman" w:cs="Times New Roman"/>
              </w:rPr>
              <w:t xml:space="preserve">. </w:t>
            </w:r>
            <w:r w:rsidR="00A6025B" w:rsidRPr="00A6025B">
              <w:rPr>
                <w:rFonts w:ascii="Times New Roman" w:hAnsi="Times New Roman" w:cs="Times New Roman"/>
                <w:b/>
              </w:rPr>
              <w:t>A3.1</w:t>
            </w:r>
            <w:r w:rsidR="00A6025B" w:rsidRPr="00A6025B">
              <w:rPr>
                <w:rFonts w:ascii="Times New Roman" w:hAnsi="Times New Roman" w:cs="Times New Roman"/>
              </w:rPr>
              <w:t xml:space="preserve"> demonstrate technical skill when performing music and/or creating a musical production  </w:t>
            </w:r>
            <w:r w:rsidRPr="00A6025B">
              <w:rPr>
                <w:rFonts w:ascii="Times New Roman" w:hAnsi="Times New Roman" w:cs="Times New Roman"/>
                <w:b/>
              </w:rPr>
              <w:t>C3.2</w:t>
            </w:r>
            <w:r w:rsidRPr="00F34D38">
              <w:rPr>
                <w:rFonts w:ascii="Times New Roman" w:hAnsi="Times New Roman" w:cs="Times New Roman"/>
              </w:rPr>
              <w:t xml:space="preserve"> describe and demonstrate conventions associated with music performances and productions, from t</w:t>
            </w:r>
            <w:r w:rsidR="005F0A74">
              <w:rPr>
                <w:rFonts w:ascii="Times New Roman" w:hAnsi="Times New Roman" w:cs="Times New Roman"/>
              </w:rPr>
              <w:t xml:space="preserve">he perspective of a performer and </w:t>
            </w:r>
            <w:r w:rsidRPr="00F34D38">
              <w:rPr>
                <w:rFonts w:ascii="Times New Roman" w:hAnsi="Times New Roman" w:cs="Times New Roman"/>
              </w:rPr>
              <w:t>audience member</w:t>
            </w:r>
          </w:p>
        </w:tc>
        <w:tc>
          <w:tcPr>
            <w:tcW w:w="7345" w:type="dxa"/>
            <w:tcBorders>
              <w:top w:val="single" w:sz="4" w:space="0" w:color="auto"/>
              <w:left w:val="dashSmallGap" w:sz="4" w:space="0" w:color="auto"/>
              <w:right w:val="dashSmallGap" w:sz="4" w:space="0" w:color="auto"/>
            </w:tcBorders>
          </w:tcPr>
          <w:p w:rsidR="005146C5" w:rsidRDefault="005F0A74" w:rsidP="00036F3E">
            <w:pPr>
              <w:rPr>
                <w:rFonts w:ascii="Times New Roman" w:hAnsi="Times New Roman" w:cs="Times New Roman"/>
              </w:rPr>
            </w:pPr>
            <w:r w:rsidRPr="0054755B">
              <w:rPr>
                <w:rFonts w:ascii="Times New Roman" w:hAnsi="Times New Roman" w:cs="Times New Roman"/>
                <w:b/>
              </w:rPr>
              <w:t>Learning Goals</w:t>
            </w:r>
            <w:r>
              <w:rPr>
                <w:rFonts w:ascii="Times New Roman" w:hAnsi="Times New Roman" w:cs="Times New Roman"/>
              </w:rPr>
              <w:t xml:space="preserve"> - </w:t>
            </w:r>
            <w:r w:rsidRPr="00BD280E">
              <w:rPr>
                <w:rFonts w:ascii="Times New Roman" w:hAnsi="Times New Roman" w:cs="Times New Roman"/>
              </w:rPr>
              <w:t xml:space="preserve"> </w:t>
            </w:r>
            <w:r>
              <w:rPr>
                <w:rFonts w:ascii="Times New Roman" w:hAnsi="Times New Roman" w:cs="Times New Roman"/>
              </w:rPr>
              <w:t xml:space="preserve">1) I can perform music live in front of an audience 2) I can use the creative process in a live performance 3) I can demonstrate musical and technical skills in a live production 4) I can demonstrate conventions of a production to ensure performers and audience members needs are met. </w:t>
            </w:r>
          </w:p>
          <w:p w:rsidR="005F0A74" w:rsidRDefault="005F0A74" w:rsidP="00036F3E">
            <w:pPr>
              <w:rPr>
                <w:rFonts w:ascii="Times New Roman" w:hAnsi="Times New Roman" w:cs="Times New Roman"/>
              </w:rPr>
            </w:pPr>
          </w:p>
          <w:p w:rsidR="005F0A74" w:rsidRPr="00C67A6F" w:rsidRDefault="005F0A74" w:rsidP="00036F3E">
            <w:pPr>
              <w:rPr>
                <w:rFonts w:ascii="Times New Roman" w:hAnsi="Times New Roman" w:cs="Times New Roman"/>
                <w:bCs/>
              </w:rPr>
            </w:pPr>
            <w:r>
              <w:rPr>
                <w:rFonts w:ascii="Times New Roman" w:hAnsi="Times New Roman" w:cs="Times New Roman"/>
              </w:rPr>
              <w:t>Students will host a live production for the school. It will involve live performances and deejay mixsets. The students will be responsible for every aspect of the production. The teacher will oversee the set-up</w:t>
            </w:r>
            <w:r w:rsidR="005B29D4">
              <w:rPr>
                <w:rFonts w:ascii="Times New Roman" w:hAnsi="Times New Roman" w:cs="Times New Roman"/>
              </w:rPr>
              <w:t xml:space="preserve"> and tear down</w:t>
            </w:r>
            <w:r>
              <w:rPr>
                <w:rFonts w:ascii="Times New Roman" w:hAnsi="Times New Roman" w:cs="Times New Roman"/>
              </w:rPr>
              <w:t xml:space="preserve"> to make sure things are done safely and properly. </w:t>
            </w:r>
          </w:p>
        </w:tc>
        <w:tc>
          <w:tcPr>
            <w:tcW w:w="1600" w:type="dxa"/>
            <w:tcBorders>
              <w:top w:val="single" w:sz="4" w:space="0" w:color="auto"/>
              <w:left w:val="dashSmallGap" w:sz="4" w:space="0" w:color="auto"/>
              <w:right w:val="dotted" w:sz="4" w:space="0" w:color="auto"/>
            </w:tcBorders>
            <w:vAlign w:val="center"/>
          </w:tcPr>
          <w:p w:rsidR="005146C5" w:rsidRDefault="00A6025B" w:rsidP="00036F3E">
            <w:pPr>
              <w:jc w:val="center"/>
              <w:rPr>
                <w:rFonts w:ascii="Times New Roman" w:hAnsi="Times New Roman" w:cs="Times New Roman"/>
              </w:rPr>
            </w:pPr>
            <w:r>
              <w:rPr>
                <w:rFonts w:ascii="Times New Roman" w:hAnsi="Times New Roman" w:cs="Times New Roman"/>
              </w:rPr>
              <w:t xml:space="preserve">Of </w:t>
            </w:r>
          </w:p>
          <w:p w:rsidR="00A6025B" w:rsidRDefault="00A6025B" w:rsidP="00036F3E">
            <w:pPr>
              <w:jc w:val="center"/>
              <w:rPr>
                <w:rFonts w:ascii="Times New Roman" w:hAnsi="Times New Roman" w:cs="Times New Roman"/>
              </w:rPr>
            </w:pPr>
            <w:r>
              <w:rPr>
                <w:rFonts w:ascii="Times New Roman" w:hAnsi="Times New Roman" w:cs="Times New Roman"/>
              </w:rPr>
              <w:t>(Live Production Event)</w:t>
            </w:r>
          </w:p>
        </w:tc>
      </w:tr>
    </w:tbl>
    <w:p w:rsidR="00BE0E04" w:rsidRPr="00BE0E04" w:rsidRDefault="00BE0E04" w:rsidP="00BE0E04">
      <w:pPr>
        <w:pStyle w:val="Standard"/>
        <w:rPr>
          <w:bCs/>
        </w:rPr>
      </w:pPr>
    </w:p>
    <w:p w:rsidR="003D779D" w:rsidRPr="005F0A74" w:rsidRDefault="003D779D" w:rsidP="005F0A74">
      <w:pPr>
        <w:rPr>
          <w:rFonts w:ascii="Times New Roman" w:hAnsi="Times New Roman" w:cs="Times New Roman"/>
          <w:sz w:val="24"/>
          <w:szCs w:val="24"/>
        </w:rPr>
      </w:pPr>
    </w:p>
    <w:sectPr w:rsidR="003D779D" w:rsidRPr="005F0A74" w:rsidSect="00646573">
      <w:headerReference w:type="default" r:id="rId18"/>
      <w:pgSz w:w="15840" w:h="12240" w:orient="landscape"/>
      <w:pgMar w:top="720" w:right="720" w:bottom="720" w:left="720" w:header="56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C067F" w:rsidRDefault="003C067F" w:rsidP="002D72CF">
      <w:r>
        <w:separator/>
      </w:r>
    </w:p>
  </w:endnote>
  <w:endnote w:type="continuationSeparator" w:id="0">
    <w:p w:rsidR="003C067F" w:rsidRDefault="003C067F" w:rsidP="002D72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NSimSun">
    <w:panose1 w:val="02010609030101010101"/>
    <w:charset w:val="86"/>
    <w:family w:val="modern"/>
    <w:pitch w:val="fixed"/>
    <w:sig w:usb0="00000003" w:usb1="288F0000" w:usb2="00000016" w:usb3="00000000" w:csb0="00040001" w:csb1="00000000"/>
  </w:font>
  <w:font w:name="MSTT31c83900">
    <w:altName w:val="Calibri"/>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C067F" w:rsidRDefault="003C067F" w:rsidP="002D72CF">
      <w:r>
        <w:separator/>
      </w:r>
    </w:p>
  </w:footnote>
  <w:footnote w:type="continuationSeparator" w:id="0">
    <w:p w:rsidR="003C067F" w:rsidRDefault="003C067F" w:rsidP="002D72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7F" w:rsidRPr="00F66035" w:rsidRDefault="003C067F" w:rsidP="000C2A89">
    <w:pPr>
      <w:pStyle w:val="Header"/>
      <w:jc w:val="center"/>
      <w:rPr>
        <w:sz w:val="28"/>
      </w:rPr>
    </w:pPr>
    <w:r>
      <w:rPr>
        <w:noProof/>
        <w:sz w:val="28"/>
      </w:rPr>
      <w:drawing>
        <wp:anchor distT="0" distB="0" distL="114300" distR="114300" simplePos="0" relativeHeight="251668480" behindDoc="1" locked="0" layoutInCell="1" allowOverlap="1">
          <wp:simplePos x="0" y="0"/>
          <wp:positionH relativeFrom="column">
            <wp:posOffset>3373726</wp:posOffset>
          </wp:positionH>
          <wp:positionV relativeFrom="paragraph">
            <wp:posOffset>-280320</wp:posOffset>
          </wp:positionV>
          <wp:extent cx="381635" cy="381635"/>
          <wp:effectExtent l="0" t="0" r="0" b="0"/>
          <wp:wrapTight wrapText="bothSides">
            <wp:wrapPolygon edited="0">
              <wp:start x="0" y="0"/>
              <wp:lineTo x="0" y="20486"/>
              <wp:lineTo x="20486" y="20486"/>
              <wp:lineTo x="20486"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cm-logo-100x100.jpg"/>
                  <pic:cNvPicPr/>
                </pic:nvPicPr>
                <pic:blipFill>
                  <a:blip r:embed="rId1">
                    <a:extLst>
                      <a:ext uri="{28A0092B-C50C-407E-A947-70E740481C1C}">
                        <a14:useLocalDpi xmlns:a14="http://schemas.microsoft.com/office/drawing/2010/main" val="0"/>
                      </a:ext>
                    </a:extLst>
                  </a:blip>
                  <a:stretch>
                    <a:fillRect/>
                  </a:stretch>
                </pic:blipFill>
                <pic:spPr>
                  <a:xfrm>
                    <a:off x="0" y="0"/>
                    <a:ext cx="381635" cy="381635"/>
                  </a:xfrm>
                  <a:prstGeom prst="rect">
                    <a:avLst/>
                  </a:prstGeom>
                </pic:spPr>
              </pic:pic>
            </a:graphicData>
          </a:graphic>
          <wp14:sizeRelH relativeFrom="margin">
            <wp14:pctWidth>0</wp14:pctWidth>
          </wp14:sizeRelH>
          <wp14:sizeRelV relativeFrom="margin">
            <wp14:pctHeight>0</wp14:pctHeight>
          </wp14:sizeRelV>
        </wp:anchor>
      </w:drawing>
    </w:r>
    <w:r w:rsidRPr="00646573">
      <w:rPr>
        <w:noProof/>
        <w:sz w:val="28"/>
        <w:lang w:val="en-CA" w:eastAsia="en-CA"/>
      </w:rPr>
      <mc:AlternateContent>
        <mc:Choice Requires="wps">
          <w:drawing>
            <wp:anchor distT="45720" distB="45720" distL="114300" distR="114300" simplePos="0" relativeHeight="251661312" behindDoc="0" locked="0" layoutInCell="1" allowOverlap="1" wp14:anchorId="3EF09533" wp14:editId="2E989F25">
              <wp:simplePos x="0" y="0"/>
              <wp:positionH relativeFrom="column">
                <wp:posOffset>2489835</wp:posOffset>
              </wp:positionH>
              <wp:positionV relativeFrom="paragraph">
                <wp:posOffset>-209550</wp:posOffset>
              </wp:positionV>
              <wp:extent cx="3752850" cy="438150"/>
              <wp:effectExtent l="0" t="0" r="0"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8150"/>
                      </a:xfrm>
                      <a:prstGeom prst="rect">
                        <a:avLst/>
                      </a:prstGeom>
                      <a:solidFill>
                        <a:srgbClr val="FFFFFF"/>
                      </a:solidFill>
                      <a:ln w="9525">
                        <a:noFill/>
                        <a:miter lim="800000"/>
                        <a:headEnd/>
                        <a:tailEnd/>
                      </a:ln>
                    </wps:spPr>
                    <wps:txbx>
                      <w:txbxContent>
                        <w:p w:rsidR="003C067F" w:rsidRDefault="003C067F" w:rsidP="00482476">
                          <w:pPr>
                            <w:spacing w:after="0"/>
                            <w:jc w:val="center"/>
                            <w:rPr>
                              <w:sz w:val="24"/>
                              <w:szCs w:val="24"/>
                            </w:rPr>
                          </w:pPr>
                          <w:r>
                            <w:rPr>
                              <w:sz w:val="24"/>
                              <w:szCs w:val="24"/>
                            </w:rPr>
                            <w:t>chasemarch.com</w:t>
                          </w:r>
                        </w:p>
                        <w:p w:rsidR="003C067F" w:rsidRPr="000C2A89" w:rsidRDefault="003C067F" w:rsidP="00482476">
                          <w:pPr>
                            <w:spacing w:after="0"/>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3EF09533" id="_x0000_t202" coordsize="21600,21600" o:spt="202" path="m,l,21600r21600,l21600,xe">
              <v:stroke joinstyle="miter"/>
              <v:path gradientshapeok="t" o:connecttype="rect"/>
            </v:shapetype>
            <v:shape id="Text Box 2" o:spid="_x0000_s1026" type="#_x0000_t202" style="position:absolute;left:0;text-align:left;margin-left:196.05pt;margin-top:-16.5pt;width:295.5pt;height:34.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1wkIAIAAB0EAAAOAAAAZHJzL2Uyb0RvYy54bWysU81u2zAMvg/YOwi6L06cZE2NOEWXLsOA&#10;7gdo9wCyLMfCJNGjlNjd04+S0zTbbsN0EEiR/ER+JNc3gzXsqNBrcCWfTaacKSeh1m5f8m+Puzcr&#10;znwQrhYGnCr5k/L8ZvP61brvCpVDC6ZWyAjE+aLvSt6G0BVZ5mWrrPAT6JQjYwNoRSAV91mNoid0&#10;a7J8On2b9YB1hyCV9/R6Nxr5JuE3jZLhS9N4FZgpOeUW0o3pruKdbdai2KPoWi1PaYh/yMIK7ejT&#10;M9SdCIIdUP8FZbVE8NCEiQSbQdNoqVINVM1s+kc1D63oVKqFyPHdmSb//2Dl5+NXZLou+ZwzJyy1&#10;6FENgb2DgeWRnb7zBTk9dOQWBnqmLqdKfXcP8rtnDratcHt1iwh9q0RN2c1iZHYROuL4CFL1n6Cm&#10;b8QhQAIaGrSROiKDETp16encmZiKpMf51TJfLckkybaYr2Ykxy9E8RzdoQ8fFFgWhZIjdT6hi+O9&#10;D6Prs0v8zIPR9U4bkxTcV1uD7ChoSnbpnNB/czOO9SW/XubLhOwgxhO0KKwONMVG25KvpvHEcFFE&#10;Nt67OslBaDPKlLRxJ3oiIyM3YagGcoycVVA/EVEI47TSdpHQAv7krKdJLbn/cRCoODMfHZF9PVss&#10;4mgnZbG8yknBS0t1aRFOElTJZUDORmUb0kLEjB3cUlsanRh7yeWULc1g4vy0L3HIL/Xk9bLVm18A&#10;AAD//wMAUEsDBBQABgAIAAAAIQC4ZjWv4AAAAAoBAAAPAAAAZHJzL2Rvd25yZXYueG1sTI9BS8NA&#10;EIXvgv9hGcFbu2kDMYnZlCpUEASxCnrcZqdJMDsbsttm/feOJ3uc9z7evFdtoh3EGSffO1KwWiYg&#10;kBpnemoVfLzvFjkIHzQZPThCBT/oYVNfX1W6NG6mNzzvQys4hHypFXQhjKWUvunQar90IxJ7RzdZ&#10;HficWmkmPXO4HeQ6STJpdU/8odMjPnbYfO9PVsEciuLpbvfcfm2z/OHTxKOPL69K3d7E7T2IgDH8&#10;w/BXn6tDzZ0O7kTGi0FBWqxXjCpYpCmPYqLIU1YObGUJyLqSlxPqXwAAAP//AwBQSwECLQAUAAYA&#10;CAAAACEAtoM4kv4AAADhAQAAEwAAAAAAAAAAAAAAAAAAAAAAW0NvbnRlbnRfVHlwZXNdLnhtbFBL&#10;AQItABQABgAIAAAAIQA4/SH/1gAAAJQBAAALAAAAAAAAAAAAAAAAAC8BAABfcmVscy8ucmVsc1BL&#10;AQItABQABgAIAAAAIQCe01wkIAIAAB0EAAAOAAAAAAAAAAAAAAAAAC4CAABkcnMvZTJvRG9jLnht&#10;bFBLAQItABQABgAIAAAAIQC4ZjWv4AAAAAoBAAAPAAAAAAAAAAAAAAAAAHoEAABkcnMvZG93bnJl&#10;di54bWxQSwUGAAAAAAQABADzAAAAhwUAAAAA&#10;" stroked="f">
              <v:textbox>
                <w:txbxContent>
                  <w:p w:rsidR="003C067F" w:rsidRDefault="003C067F" w:rsidP="00482476">
                    <w:pPr>
                      <w:spacing w:after="0"/>
                      <w:jc w:val="center"/>
                      <w:rPr>
                        <w:sz w:val="24"/>
                        <w:szCs w:val="24"/>
                      </w:rPr>
                    </w:pPr>
                    <w:r>
                      <w:rPr>
                        <w:sz w:val="24"/>
                        <w:szCs w:val="24"/>
                      </w:rPr>
                      <w:t>chasemarch.com</w:t>
                    </w:r>
                  </w:p>
                  <w:p w:rsidR="003C067F" w:rsidRPr="000C2A89" w:rsidRDefault="003C067F" w:rsidP="00482476">
                    <w:pPr>
                      <w:spacing w:after="0"/>
                      <w:jc w:val="center"/>
                      <w:rPr>
                        <w:sz w:val="24"/>
                        <w:szCs w:val="24"/>
                      </w:rPr>
                    </w:pPr>
                  </w:p>
                </w:txbxContent>
              </v:textbox>
              <w10:wrap type="squar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C067F" w:rsidRPr="00F66035" w:rsidRDefault="00D570C6" w:rsidP="00197854">
    <w:pPr>
      <w:pStyle w:val="Header"/>
      <w:jc w:val="center"/>
      <w:rPr>
        <w:sz w:val="28"/>
      </w:rPr>
    </w:pPr>
    <w:r>
      <w:rPr>
        <w:noProof/>
        <w:sz w:val="28"/>
        <w:lang w:val="en-CA" w:eastAsia="en-CA"/>
      </w:rPr>
      <w:drawing>
        <wp:anchor distT="0" distB="0" distL="114300" distR="114300" simplePos="0" relativeHeight="251669504" behindDoc="1" locked="0" layoutInCell="1" allowOverlap="1">
          <wp:simplePos x="0" y="0"/>
          <wp:positionH relativeFrom="column">
            <wp:posOffset>3390890</wp:posOffset>
          </wp:positionH>
          <wp:positionV relativeFrom="paragraph">
            <wp:posOffset>-141927</wp:posOffset>
          </wp:positionV>
          <wp:extent cx="354330" cy="354330"/>
          <wp:effectExtent l="0" t="0" r="7620" b="7620"/>
          <wp:wrapTight wrapText="bothSides">
            <wp:wrapPolygon edited="0">
              <wp:start x="0" y="0"/>
              <wp:lineTo x="0" y="20903"/>
              <wp:lineTo x="20903" y="20903"/>
              <wp:lineTo x="20903" y="0"/>
              <wp:lineTo x="0" y="0"/>
            </wp:wrapPolygon>
          </wp:wrapTight>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logo-100x100.jpg"/>
                  <pic:cNvPicPr/>
                </pic:nvPicPr>
                <pic:blipFill>
                  <a:blip r:embed="rId1">
                    <a:extLst>
                      <a:ext uri="{28A0092B-C50C-407E-A947-70E740481C1C}">
                        <a14:useLocalDpi xmlns:a14="http://schemas.microsoft.com/office/drawing/2010/main" val="0"/>
                      </a:ext>
                    </a:extLst>
                  </a:blip>
                  <a:stretch>
                    <a:fillRect/>
                  </a:stretch>
                </pic:blipFill>
                <pic:spPr>
                  <a:xfrm>
                    <a:off x="0" y="0"/>
                    <a:ext cx="354330" cy="354330"/>
                  </a:xfrm>
                  <a:prstGeom prst="rect">
                    <a:avLst/>
                  </a:prstGeom>
                </pic:spPr>
              </pic:pic>
            </a:graphicData>
          </a:graphic>
          <wp14:sizeRelH relativeFrom="page">
            <wp14:pctWidth>0</wp14:pctWidth>
          </wp14:sizeRelH>
          <wp14:sizeRelV relativeFrom="page">
            <wp14:pctHeight>0</wp14:pctHeight>
          </wp14:sizeRelV>
        </wp:anchor>
      </w:drawing>
    </w:r>
    <w:r w:rsidR="003C067F" w:rsidRPr="00646573">
      <w:rPr>
        <w:noProof/>
        <w:sz w:val="28"/>
        <w:lang w:val="en-CA" w:eastAsia="en-CA"/>
      </w:rPr>
      <mc:AlternateContent>
        <mc:Choice Requires="wps">
          <w:drawing>
            <wp:anchor distT="45720" distB="45720" distL="114300" distR="114300" simplePos="0" relativeHeight="251666432" behindDoc="0" locked="0" layoutInCell="1" allowOverlap="1" wp14:anchorId="725B0E99" wp14:editId="2A4C025D">
              <wp:simplePos x="0" y="0"/>
              <wp:positionH relativeFrom="column">
                <wp:posOffset>2470785</wp:posOffset>
              </wp:positionH>
              <wp:positionV relativeFrom="paragraph">
                <wp:posOffset>-95250</wp:posOffset>
              </wp:positionV>
              <wp:extent cx="3752850" cy="438150"/>
              <wp:effectExtent l="0" t="0" r="0"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8150"/>
                      </a:xfrm>
                      <a:prstGeom prst="rect">
                        <a:avLst/>
                      </a:prstGeom>
                      <a:solidFill>
                        <a:srgbClr val="FFFFFF"/>
                      </a:solidFill>
                      <a:ln w="9525">
                        <a:noFill/>
                        <a:miter lim="800000"/>
                        <a:headEnd/>
                        <a:tailEnd/>
                      </a:ln>
                    </wps:spPr>
                    <wps:txbx>
                      <w:txbxContent>
                        <w:p w:rsidR="003C067F" w:rsidRDefault="00D570C6" w:rsidP="00197854">
                          <w:pPr>
                            <w:spacing w:after="0"/>
                            <w:jc w:val="center"/>
                            <w:rPr>
                              <w:sz w:val="24"/>
                              <w:szCs w:val="24"/>
                            </w:rPr>
                          </w:pPr>
                          <w:r>
                            <w:rPr>
                              <w:sz w:val="24"/>
                              <w:szCs w:val="24"/>
                            </w:rPr>
                            <w:t>chasemarch.com</w:t>
                          </w:r>
                        </w:p>
                        <w:p w:rsidR="003C067F" w:rsidRPr="000C2A89" w:rsidRDefault="003C067F" w:rsidP="00197854">
                          <w:pPr>
                            <w:spacing w:after="0"/>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25B0E99" id="_x0000_t202" coordsize="21600,21600" o:spt="202" path="m,l,21600r21600,l21600,xe">
              <v:stroke joinstyle="miter"/>
              <v:path gradientshapeok="t" o:connecttype="rect"/>
            </v:shapetype>
            <v:shape id="_x0000_s1027" type="#_x0000_t202" style="position:absolute;left:0;text-align:left;margin-left:194.55pt;margin-top:-7.5pt;width:295.5pt;height:34.5pt;z-index:2516664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UfKIQIAACQEAAAOAAAAZHJzL2Uyb0RvYy54bWysU9tu2zAMfR+wfxD0vjhJkzU14hRdugwD&#10;ugvQ7gNkWY6FSaJHKbGzry8lu2mwvQ3TgyCK5NHhIbW+7a1hR4Vegyv4bDLlTDkJlXb7gv942r1b&#10;ceaDcJUw4FTBT8rz283bN+uuzdUcGjCVQkYgzuddW/AmhDbPMi8bZYWfQKscOWtAKwKZuM8qFB2h&#10;W5PNp9P3WQdYtQhSeU+394OTbxJ+XSsZvtW1V4GZghO3kHZMexn3bLMW+R5F22g50hD/wMIK7ejR&#10;M9S9CIIdUP8FZbVE8FCHiQSbQV1rqVINVM1s+kc1j41oVaqFxPHtWSb//2Dl1+N3ZLqi3nHmhKUW&#10;Pak+sA/Qs3lUp2t9TkGPLYWFnq5jZKzUtw8gf3rmYNsIt1d3iNA1SlTEbhYzs4vUAcdHkLL7AhU9&#10;Iw4BElBfo42AJAYjdOrS6dyZSEXS5dX1cr5akkuSb3G1mtE5PiHyl+wWffikwLJ4KDhS5xO6OD74&#10;MIS+hCT2YHS108YkA/fl1iA7CpqSXVojur8MM451Bb9ZzpcJ2UHMJ2iRWx1oio22BV9N44rpIo9q&#10;fHRVOgehzXAm0saN8kRFBm1CX/ZjHyg+SldCdSK9EIahpU9GhwbwN2cdDWzB/a+DQMWZ+exI85vZ&#10;YhEnPBmL5fWcDLz0lJce4SRBFVwG5GwwtiH9i0jcwR11p9ZJuFcuI2kaxST9+G3irF/aKer1c2+e&#10;AQAA//8DAFBLAwQUAAYACAAAACEAWuY3ROEAAAAKAQAADwAAAGRycy9kb3ducmV2LnhtbEyPwUrD&#10;QBCG74LvsIzgrd1EbU1iJqUKFQRBrIV63GanSTC7G7LbZn17x5MeZ+bjn+8vV9H04kyj75xFSOcJ&#10;CLK1051tEHYfm1kGwgdlteqdJYRv8rCqLi9KVWg32Xc6b0MjOMT6QiG0IQyFlL5uySg/dwNZvh3d&#10;aFTgcWykHtXE4aaXN0mylEZ1lj+0aqCnluqv7ckgTCHPn+83L83nepk97nU8+vj6hnh9FdcPIALF&#10;8AfDrz6rQ8VOB3ey2ose4TbLU0YRZumCSzGRZwlvDgiLuwRkVcr/FaofAAAA//8DAFBLAQItABQA&#10;BgAIAAAAIQC2gziS/gAAAOEBAAATAAAAAAAAAAAAAAAAAAAAAABbQ29udGVudF9UeXBlc10ueG1s&#10;UEsBAi0AFAAGAAgAAAAhADj9If/WAAAAlAEAAAsAAAAAAAAAAAAAAAAALwEAAF9yZWxzLy5yZWxz&#10;UEsBAi0AFAAGAAgAAAAhAKFlR8ohAgAAJAQAAA4AAAAAAAAAAAAAAAAALgIAAGRycy9lMm9Eb2Mu&#10;eG1sUEsBAi0AFAAGAAgAAAAhAFrmN0ThAAAACgEAAA8AAAAAAAAAAAAAAAAAewQAAGRycy9kb3du&#10;cmV2LnhtbFBLBQYAAAAABAAEAPMAAACJBQAAAAA=&#10;" stroked="f">
              <v:textbox>
                <w:txbxContent>
                  <w:p w:rsidR="003C067F" w:rsidRDefault="00D570C6" w:rsidP="00197854">
                    <w:pPr>
                      <w:spacing w:after="0"/>
                      <w:jc w:val="center"/>
                      <w:rPr>
                        <w:sz w:val="24"/>
                        <w:szCs w:val="24"/>
                      </w:rPr>
                    </w:pPr>
                    <w:r>
                      <w:rPr>
                        <w:sz w:val="24"/>
                        <w:szCs w:val="24"/>
                      </w:rPr>
                      <w:t>chasemarch.com</w:t>
                    </w:r>
                  </w:p>
                  <w:p w:rsidR="003C067F" w:rsidRPr="000C2A89" w:rsidRDefault="003C067F" w:rsidP="00197854">
                    <w:pPr>
                      <w:spacing w:after="0"/>
                      <w:jc w:val="center"/>
                      <w:rPr>
                        <w:sz w:val="24"/>
                        <w:szCs w:val="24"/>
                      </w:rPr>
                    </w:pPr>
                  </w:p>
                </w:txbxContent>
              </v:textbox>
              <w10:wrap type="square"/>
            </v:shape>
          </w:pict>
        </mc:Fallback>
      </mc:AlternateContent>
    </w:r>
    <w:r w:rsidR="003C067F" w:rsidRPr="00646573">
      <w:rPr>
        <w:noProof/>
        <w:sz w:val="28"/>
        <w:lang w:val="en-CA" w:eastAsia="en-CA"/>
      </w:rPr>
      <mc:AlternateContent>
        <mc:Choice Requires="wps">
          <w:drawing>
            <wp:anchor distT="45720" distB="45720" distL="114300" distR="114300" simplePos="0" relativeHeight="251663360" behindDoc="0" locked="0" layoutInCell="1" allowOverlap="1" wp14:anchorId="7020E568" wp14:editId="390DCB68">
              <wp:simplePos x="0" y="0"/>
              <wp:positionH relativeFrom="column">
                <wp:posOffset>2628900</wp:posOffset>
              </wp:positionH>
              <wp:positionV relativeFrom="paragraph">
                <wp:posOffset>-150495</wp:posOffset>
              </wp:positionV>
              <wp:extent cx="3752850" cy="53340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3400"/>
                      </a:xfrm>
                      <a:prstGeom prst="rect">
                        <a:avLst/>
                      </a:prstGeom>
                      <a:solidFill>
                        <a:srgbClr val="FFFFFF"/>
                      </a:solidFill>
                      <a:ln w="9525">
                        <a:noFill/>
                        <a:miter lim="800000"/>
                        <a:headEnd/>
                        <a:tailEnd/>
                      </a:ln>
                    </wps:spPr>
                    <wps:txbx>
                      <w:txbxContent>
                        <w:p w:rsidR="003C067F" w:rsidRDefault="003C067F" w:rsidP="00646573">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020E568" id="_x0000_s1028" type="#_x0000_t202" style="position:absolute;left:0;text-align:left;margin-left:207pt;margin-top:-11.85pt;width:295.5pt;height:4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tlPIwIAACQEAAAOAAAAZHJzL2Uyb0RvYy54bWysU21v2yAQ/j5p/wHxfbHjxG1qxam6dJkm&#10;dS9Sux+AMY7RgGNAYne/fgdOs6j7No0PiOOOh7vnuVvfjlqRo3BegqnpfJZTIgyHVpp9Tb8/7d6t&#10;KPGBmZYpMKKmz8LT283bN+vBVqKAHlQrHEEQ46vB1rQPwVZZ5nkvNPMzsMKgswOnWUDT7bPWsQHR&#10;tcqKPL/KBnCtdcCF93h7PznpJuF3neDha9d5EYiqKeYW0u7S3sQ926xZtXfM9pKf0mD/kIVm0uCn&#10;Z6h7Fhg5OPkXlJbcgYcuzDjoDLpOcpFqwGrm+atqHntmRaoFyfH2TJP/f7D8y/GbI7Kt6RUlhmmU&#10;6EmMgbyHkRSRncH6CoMeLYaFEa9R5VSptw/Af3hiYNszsxd3zsHQC9ZidvP4Mrt4OuH4CNIMn6HF&#10;b9ghQAIaO6cjdUgGQXRU6fmsTEyF4+XiuixWJbo4+srFYpkn6TJWvby2zoePAjSJh5o6VD6hs+OD&#10;DzEbVr2ExM88KNnupFLJcPtmqxw5MuySXVqpgFdhypChpjdlUSZkA/F9aiAtA3axkrqmqzyuqa8i&#10;Gx9Mm0ICk2o6YybKnOiJjEzchLEZkw5n1hton5EvB1PT4pDhoQf3i5IBG7am/ueBOUGJ+mSQ85v5&#10;chk7PBnL8rpAw116mksPMxyhasqDo2QytiHNRSTEwB2q08lEXJRxyuWUNLZi4vM0NrHXL+0U9We4&#10;N78BAAD//wMAUEsDBBQABgAIAAAAIQDaTmnZ4gAAAAsBAAAPAAAAZHJzL2Rvd25yZXYueG1sTI9P&#10;S8NAEMXvgt9hGaG3drd/TNuYSWmFCoIgVkGP2+w0CWZnQ3bbxG/v9qTHN+/x5veyzWAbcaHO144R&#10;phMFgrhwpuYS4eN9P16B8EGz0Y1jQvghD5v89ibTqXE9v9HlEEoRS9inGqEKoU2l9EVFVvuJa4mj&#10;d3Kd1SHKrpSm030st42cKZVIq2uOHyrd0mNFxffhbBH6sF4/LffP5dc2We0+zXDyw8sr4uhu2D6A&#10;CDSEvzBc8SM65JHp6M5svGgQFtNF3BIQxrP5EsQ1odR9PB0REjUHmWfy/4b8FwAA//8DAFBLAQIt&#10;ABQABgAIAAAAIQC2gziS/gAAAOEBAAATAAAAAAAAAAAAAAAAAAAAAABbQ29udGVudF9UeXBlc10u&#10;eG1sUEsBAi0AFAAGAAgAAAAhADj9If/WAAAAlAEAAAsAAAAAAAAAAAAAAAAALwEAAF9yZWxzLy5y&#10;ZWxzUEsBAi0AFAAGAAgAAAAhAKI62U8jAgAAJAQAAA4AAAAAAAAAAAAAAAAALgIAAGRycy9lMm9E&#10;b2MueG1sUEsBAi0AFAAGAAgAAAAhANpOadniAAAACwEAAA8AAAAAAAAAAAAAAAAAfQQAAGRycy9k&#10;b3ducmV2LnhtbFBLBQYAAAAABAAEAPMAAACMBQAAAAA=&#10;" stroked="f">
              <v:textbox>
                <w:txbxContent>
                  <w:p w:rsidR="003C067F" w:rsidRDefault="003C067F" w:rsidP="00646573">
                    <w:pPr>
                      <w:jc w:val="center"/>
                    </w:pPr>
                  </w:p>
                </w:txbxContent>
              </v:textbox>
              <w10:wrap type="square"/>
            </v:shape>
          </w:pict>
        </mc:Fallback>
      </mc:AlternateContent>
    </w:r>
    <w:r w:rsidR="003C067F">
      <w:rPr>
        <w:sz w:val="28"/>
      </w:rPr>
      <w:t xml:space="preserve">                                                 </w:t>
    </w:r>
  </w:p>
  <w:p w:rsidR="003C067F" w:rsidRPr="00B32656" w:rsidRDefault="003C067F" w:rsidP="00B32656">
    <w:pPr>
      <w:pStyle w:val="Header"/>
      <w:rPr>
        <w:sz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4700D" w:rsidRPr="0064700D" w:rsidRDefault="0064700D" w:rsidP="0064700D">
    <w:pPr>
      <w:pStyle w:val="Header"/>
      <w:jc w:val="center"/>
      <w:rPr>
        <w:sz w:val="28"/>
      </w:rPr>
    </w:pPr>
    <w:r>
      <w:tab/>
    </w:r>
    <w:r>
      <w:rPr>
        <w:noProof/>
        <w:sz w:val="28"/>
        <w:lang w:val="en-CA" w:eastAsia="en-CA"/>
      </w:rPr>
      <w:drawing>
        <wp:anchor distT="0" distB="0" distL="114300" distR="114300" simplePos="0" relativeHeight="251673600" behindDoc="1" locked="0" layoutInCell="1" allowOverlap="1" wp14:anchorId="17D59EE9" wp14:editId="793E1C3E">
          <wp:simplePos x="0" y="0"/>
          <wp:positionH relativeFrom="column">
            <wp:posOffset>3390890</wp:posOffset>
          </wp:positionH>
          <wp:positionV relativeFrom="paragraph">
            <wp:posOffset>-141927</wp:posOffset>
          </wp:positionV>
          <wp:extent cx="354330" cy="354330"/>
          <wp:effectExtent l="0" t="0" r="7620" b="7620"/>
          <wp:wrapTight wrapText="bothSides">
            <wp:wrapPolygon edited="0">
              <wp:start x="0" y="0"/>
              <wp:lineTo x="0" y="20903"/>
              <wp:lineTo x="20903" y="20903"/>
              <wp:lineTo x="2090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m-logo-100x100.jpg"/>
                  <pic:cNvPicPr/>
                </pic:nvPicPr>
                <pic:blipFill>
                  <a:blip r:embed="rId1">
                    <a:extLst>
                      <a:ext uri="{28A0092B-C50C-407E-A947-70E740481C1C}">
                        <a14:useLocalDpi xmlns:a14="http://schemas.microsoft.com/office/drawing/2010/main" val="0"/>
                      </a:ext>
                    </a:extLst>
                  </a:blip>
                  <a:stretch>
                    <a:fillRect/>
                  </a:stretch>
                </pic:blipFill>
                <pic:spPr>
                  <a:xfrm>
                    <a:off x="0" y="0"/>
                    <a:ext cx="354330" cy="354330"/>
                  </a:xfrm>
                  <a:prstGeom prst="rect">
                    <a:avLst/>
                  </a:prstGeom>
                </pic:spPr>
              </pic:pic>
            </a:graphicData>
          </a:graphic>
          <wp14:sizeRelH relativeFrom="page">
            <wp14:pctWidth>0</wp14:pctWidth>
          </wp14:sizeRelH>
          <wp14:sizeRelV relativeFrom="page">
            <wp14:pctHeight>0</wp14:pctHeight>
          </wp14:sizeRelV>
        </wp:anchor>
      </w:drawing>
    </w:r>
    <w:r w:rsidRPr="00646573">
      <w:rPr>
        <w:noProof/>
        <w:sz w:val="28"/>
        <w:lang w:val="en-CA" w:eastAsia="en-CA"/>
      </w:rPr>
      <mc:AlternateContent>
        <mc:Choice Requires="wps">
          <w:drawing>
            <wp:anchor distT="45720" distB="45720" distL="114300" distR="114300" simplePos="0" relativeHeight="251672576" behindDoc="0" locked="0" layoutInCell="1" allowOverlap="1" wp14:anchorId="5ECE814A" wp14:editId="3342DD02">
              <wp:simplePos x="0" y="0"/>
              <wp:positionH relativeFrom="column">
                <wp:posOffset>2470785</wp:posOffset>
              </wp:positionH>
              <wp:positionV relativeFrom="paragraph">
                <wp:posOffset>-95250</wp:posOffset>
              </wp:positionV>
              <wp:extent cx="3752850" cy="438150"/>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438150"/>
                      </a:xfrm>
                      <a:prstGeom prst="rect">
                        <a:avLst/>
                      </a:prstGeom>
                      <a:solidFill>
                        <a:srgbClr val="FFFFFF"/>
                      </a:solidFill>
                      <a:ln w="9525">
                        <a:noFill/>
                        <a:miter lim="800000"/>
                        <a:headEnd/>
                        <a:tailEnd/>
                      </a:ln>
                    </wps:spPr>
                    <wps:txbx>
                      <w:txbxContent>
                        <w:p w:rsidR="0064700D" w:rsidRDefault="0064700D" w:rsidP="0064700D">
                          <w:pPr>
                            <w:spacing w:after="0"/>
                            <w:jc w:val="center"/>
                            <w:rPr>
                              <w:sz w:val="24"/>
                              <w:szCs w:val="24"/>
                            </w:rPr>
                          </w:pPr>
                          <w:r>
                            <w:rPr>
                              <w:sz w:val="24"/>
                              <w:szCs w:val="24"/>
                            </w:rPr>
                            <w:t>chasemarch.com</w:t>
                          </w:r>
                        </w:p>
                        <w:p w:rsidR="0064700D" w:rsidRPr="000C2A89" w:rsidRDefault="0064700D" w:rsidP="0064700D">
                          <w:pPr>
                            <w:spacing w:after="0"/>
                            <w:jc w:val="center"/>
                            <w:rPr>
                              <w:sz w:val="24"/>
                              <w:szCs w:val="24"/>
                            </w:rP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ECE814A" id="_x0000_t202" coordsize="21600,21600" o:spt="202" path="m,l,21600r21600,l21600,xe">
              <v:stroke joinstyle="miter"/>
              <v:path gradientshapeok="t" o:connecttype="rect"/>
            </v:shapetype>
            <v:shape id="_x0000_s1029" type="#_x0000_t202" style="position:absolute;left:0;text-align:left;margin-left:194.55pt;margin-top:-7.5pt;width:295.5pt;height:34.5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gk+IwIAACUEAAAOAAAAZHJzL2Uyb0RvYy54bWysU9tu2zAMfR+wfxD0vjhxkjU14hRdugwD&#10;ugvQ7gNkWY6FSaJHKbG7rx8lp2m2vQ3TgyCK5NHhIbW+GaxhR4Vegyv5bDLlTDkJtXb7kn973L1Z&#10;ceaDcLUw4FTJn5TnN5vXr9Z9V6gcWjC1QkYgzhd9V/I2hK7IMi9bZYWfQKccORtAKwKZuM9qFD2h&#10;W5Pl0+nbrAesOwSpvKfbu9HJNwm/aZQMX5rGq8BMyYlbSDumvYp7tlmLYo+ia7U80RD/wMIK7ejR&#10;M9SdCIIdUP8FZbVE8NCEiQSbQdNoqVINVM1s+kc1D63oVKqFxPHdWSb//2Dl5+NXZLqm3pE8Tljq&#10;0aMaAnsHA8ujPH3nC4p66CguDHRNoalU392D/O6Zg20r3F7dIkLfKlETvVnMzC5SRxwfQar+E9T0&#10;jDgESEBDgzZqR2owQiceT+fWRCqSLudXy3y1JJck32K+mtE5PiGK5+wOffigwLJ4KDlS6xO6ON77&#10;MIY+h8THPBhd77QxycB9tTXIjoLGZJfWCf23MONYX/LrZb5MyA5iPkGLwupAY2y0LflqGldMF0VU&#10;472r0zkIbcYzkTbuJE9UZNQmDNWQGjGPuVG6Cuon0gthnFr6ZXRoAX9y1tPEltz/OAhUnJmPjjS/&#10;ni0WccSTsVhe5WTgpae69AgnCarkMiBno7EN6WNE4g5uqTuNTsK9cDmRpllM0p/+TRz2SztFvfzu&#10;zS8AAAD//wMAUEsDBBQABgAIAAAAIQBa5jdE4QAAAAoBAAAPAAAAZHJzL2Rvd25yZXYueG1sTI/B&#10;SsNAEIbvgu+wjOCt3URtTWImpQoVBEGshXrcZqdJMLsbsttmfXvHkx5n5uOf7y9X0fTiTKPvnEVI&#10;5wkIsrXTnW0Qdh+bWQbCB2W16p0lhG/ysKouL0pVaDfZdzpvQyM4xPpCIbQhDIWUvm7JKD93A1m+&#10;Hd1oVOBxbKQe1cThppc3SbKURnWWP7RqoKeW6q/tySBMIc+f7zcvzed6mT3udTz6+PqGeH0V1w8g&#10;AsXwB8OvPqtDxU4Hd7Laix7hNstTRhFm6YJLMZFnCW8OCIu7BGRVyv8Vqh8AAAD//wMAUEsBAi0A&#10;FAAGAAgAAAAhALaDOJL+AAAA4QEAABMAAAAAAAAAAAAAAAAAAAAAAFtDb250ZW50X1R5cGVzXS54&#10;bWxQSwECLQAUAAYACAAAACEAOP0h/9YAAACUAQAACwAAAAAAAAAAAAAAAAAvAQAAX3JlbHMvLnJl&#10;bHNQSwECLQAUAAYACAAAACEAGz4JPiMCAAAlBAAADgAAAAAAAAAAAAAAAAAuAgAAZHJzL2Uyb0Rv&#10;Yy54bWxQSwECLQAUAAYACAAAACEAWuY3ROEAAAAKAQAADwAAAAAAAAAAAAAAAAB9BAAAZHJzL2Rv&#10;d25yZXYueG1sUEsFBgAAAAAEAAQA8wAAAIsFAAAAAA==&#10;" stroked="f">
              <v:textbox>
                <w:txbxContent>
                  <w:p w:rsidR="0064700D" w:rsidRDefault="0064700D" w:rsidP="0064700D">
                    <w:pPr>
                      <w:spacing w:after="0"/>
                      <w:jc w:val="center"/>
                      <w:rPr>
                        <w:sz w:val="24"/>
                        <w:szCs w:val="24"/>
                      </w:rPr>
                    </w:pPr>
                    <w:r>
                      <w:rPr>
                        <w:sz w:val="24"/>
                        <w:szCs w:val="24"/>
                      </w:rPr>
                      <w:t>chasemarch.com</w:t>
                    </w:r>
                  </w:p>
                  <w:p w:rsidR="0064700D" w:rsidRPr="000C2A89" w:rsidRDefault="0064700D" w:rsidP="0064700D">
                    <w:pPr>
                      <w:spacing w:after="0"/>
                      <w:jc w:val="center"/>
                      <w:rPr>
                        <w:sz w:val="24"/>
                        <w:szCs w:val="24"/>
                      </w:rPr>
                    </w:pPr>
                  </w:p>
                </w:txbxContent>
              </v:textbox>
              <w10:wrap type="square"/>
            </v:shape>
          </w:pict>
        </mc:Fallback>
      </mc:AlternateContent>
    </w:r>
    <w:r w:rsidRPr="00646573">
      <w:rPr>
        <w:noProof/>
        <w:sz w:val="28"/>
        <w:lang w:val="en-CA" w:eastAsia="en-CA"/>
      </w:rPr>
      <mc:AlternateContent>
        <mc:Choice Requires="wps">
          <w:drawing>
            <wp:anchor distT="45720" distB="45720" distL="114300" distR="114300" simplePos="0" relativeHeight="251671552" behindDoc="0" locked="0" layoutInCell="1" allowOverlap="1" wp14:anchorId="27256980" wp14:editId="614D09D2">
              <wp:simplePos x="0" y="0"/>
              <wp:positionH relativeFrom="column">
                <wp:posOffset>2628900</wp:posOffset>
              </wp:positionH>
              <wp:positionV relativeFrom="paragraph">
                <wp:posOffset>-150495</wp:posOffset>
              </wp:positionV>
              <wp:extent cx="3752850" cy="5334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52850" cy="533400"/>
                      </a:xfrm>
                      <a:prstGeom prst="rect">
                        <a:avLst/>
                      </a:prstGeom>
                      <a:solidFill>
                        <a:srgbClr val="FFFFFF"/>
                      </a:solidFill>
                      <a:ln w="9525">
                        <a:noFill/>
                        <a:miter lim="800000"/>
                        <a:headEnd/>
                        <a:tailEnd/>
                      </a:ln>
                    </wps:spPr>
                    <wps:txbx>
                      <w:txbxContent>
                        <w:p w:rsidR="0064700D" w:rsidRDefault="0064700D" w:rsidP="0064700D">
                          <w:pPr>
                            <w:jc w:val="center"/>
                          </w:pP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27256980" id="_x0000_s1030" type="#_x0000_t202" style="position:absolute;left:0;text-align:left;margin-left:207pt;margin-top:-11.85pt;width:295.5pt;height:42pt;z-index:251671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DUNJAIAACUEAAAOAAAAZHJzL2Uyb0RvYy54bWysU9uO2yAQfa/Uf0C8N3acpJu14qy22aaq&#10;tL1Iu/0AjHGMCgwFEjv9+h1wkkbbt6o8IIYZDjPnzKzuBq3IQTgvwVR0OskpEYZDI82uoj+et++W&#10;lPjATMMUGFHRo/D0bv32zaq3pSigA9UIRxDE+LK3Fe1CsGWWed4JzfwErDDobMFpFtB0u6xxrEd0&#10;rbIiz99nPbjGOuDCe7x9GJ10nfDbVvDwrW29CERVFHMLaXdpr+OerVes3DlmO8lPabB/yEIzafDT&#10;C9QDC4zsnfwLSkvuwEMbJhx0Bm0ruUg1YDXT/FU1Tx2zItWC5Hh7ocn/P1j+9fDdEdmgdlNKDNOo&#10;0bMYAvkAAykiPb31JUY9WYwLA15jaCrV20fgPz0xsOmY2Yl756DvBGswvWl8mV09HXF8BKn7L9Dg&#10;N2wfIAENrdORO2SDIDrKdLxIE1PheDm7WRTLBbo4+haz2TxP2mWsPL+2zodPAjSJh4o6lD6hs8Oj&#10;DzEbVp5D4mcelGy2UqlkuF29UY4cGLbJNq1UwKswZUhf0dtFsUjIBuL71EFaBmxjJXVFl3lcY2NF&#10;Nj6aJoUEJtV4xkyUOdETGRm5CUM9JCHmZ9ZraI7Il4Oxa3HK8NCB+01Jjx1bUf9rz5ygRH02yPnt&#10;dD6PLZ6M+eKmQMNde+prDzMcoSrKg6NkNDYhDUYkxMA9qtPKRFyUcczllDT2YuLzNDex2a/tFPVn&#10;utcvAAAA//8DAFBLAwQUAAYACAAAACEA2k5p2eIAAAALAQAADwAAAGRycy9kb3ducmV2LnhtbEyP&#10;T0vDQBDF74LfYRmht3a3f0zbmElphQqCIFZBj9vsNAlmZ0N228Rv7/akxzfv8eb3ss1gG3GhzteO&#10;EaYTBYK4cKbmEuHjfT9egfBBs9GNY0L4IQ+b/PYm06lxPb/R5RBKEUvYpxqhCqFNpfRFRVb7iWuJ&#10;o3dyndUhyq6UptN9LLeNnCmVSKtrjh8q3dJjRcX34WwR+rBePy33z+XXNlntPs1w8sPLK+Lobtg+&#10;gAg0hL8wXPEjOuSR6ejObLxoEBbTRdwSEMaz+RLENaHUfTwdERI1B5ln8v+G/BcAAP//AwBQSwEC&#10;LQAUAAYACAAAACEAtoM4kv4AAADhAQAAEwAAAAAAAAAAAAAAAAAAAAAAW0NvbnRlbnRfVHlwZXNd&#10;LnhtbFBLAQItABQABgAIAAAAIQA4/SH/1gAAAJQBAAALAAAAAAAAAAAAAAAAAC8BAABfcmVscy8u&#10;cmVsc1BLAQItABQABgAIAAAAIQCV/DUNJAIAACUEAAAOAAAAAAAAAAAAAAAAAC4CAABkcnMvZTJv&#10;RG9jLnhtbFBLAQItABQABgAIAAAAIQDaTmnZ4gAAAAsBAAAPAAAAAAAAAAAAAAAAAH4EAABkcnMv&#10;ZG93bnJldi54bWxQSwUGAAAAAAQABADzAAAAjQUAAAAA&#10;" stroked="f">
              <v:textbox>
                <w:txbxContent>
                  <w:p w:rsidR="0064700D" w:rsidRDefault="0064700D" w:rsidP="0064700D">
                    <w:pPr>
                      <w:jc w:val="center"/>
                    </w:pPr>
                  </w:p>
                </w:txbxContent>
              </v:textbox>
              <w10:wrap type="square"/>
            </v:shape>
          </w:pict>
        </mc:Fallback>
      </mc:AlternateContent>
    </w:r>
    <w:r>
      <w:rPr>
        <w:sz w:val="28"/>
      </w:rPr>
      <w:t xml:space="preserve">                 </w:t>
    </w:r>
    <w:r>
      <w:rPr>
        <w:sz w:val="28"/>
      </w:rPr>
      <w:t xml:space="preserve">                               </w:t>
    </w:r>
  </w:p>
  <w:p w:rsidR="003C067F" w:rsidRPr="00B32656" w:rsidRDefault="003C067F" w:rsidP="00B32656">
    <w:pPr>
      <w:pStyle w:val="Header"/>
      <w:rPr>
        <w:sz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003B13"/>
    <w:multiLevelType w:val="hybridMultilevel"/>
    <w:tmpl w:val="2E445290"/>
    <w:lvl w:ilvl="0" w:tplc="1C5C53C4">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D83646"/>
    <w:multiLevelType w:val="hybridMultilevel"/>
    <w:tmpl w:val="AFE6AC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086AA2"/>
    <w:multiLevelType w:val="multilevel"/>
    <w:tmpl w:val="2FC05740"/>
    <w:styleLink w:val="WW8Num28"/>
    <w:lvl w:ilvl="0">
      <w:numFmt w:val="bullet"/>
      <w:pStyle w:val="BodyTextIndent3"/>
      <w:lvlText w:val=""/>
      <w:lvlJc w:val="left"/>
      <w:pPr>
        <w:ind w:left="720" w:hanging="360"/>
      </w:pPr>
      <w:rPr>
        <w:rFonts w:ascii="Symbol" w:hAnsi="Symbol" w:cs="Symbol"/>
      </w:rPr>
    </w:lvl>
    <w:lvl w:ilvl="1">
      <w:numFmt w:val="bullet"/>
      <w:lvlText w:val="o"/>
      <w:lvlJc w:val="left"/>
      <w:pPr>
        <w:ind w:left="1800" w:hanging="360"/>
      </w:pPr>
      <w:rPr>
        <w:rFonts w:ascii="Courier New" w:hAnsi="Courier New" w:cs="Courier New"/>
      </w:rPr>
    </w:lvl>
    <w:lvl w:ilvl="2">
      <w:numFmt w:val="bullet"/>
      <w:lvlText w:val=""/>
      <w:lvlJc w:val="left"/>
      <w:pPr>
        <w:ind w:left="2520" w:hanging="360"/>
      </w:pPr>
      <w:rPr>
        <w:rFonts w:ascii="Wingdings" w:hAnsi="Wingdings" w:cs="Wingdings"/>
      </w:rPr>
    </w:lvl>
    <w:lvl w:ilvl="3">
      <w:numFmt w:val="bullet"/>
      <w:lvlText w:val=""/>
      <w:lvlJc w:val="left"/>
      <w:pPr>
        <w:ind w:left="3240" w:hanging="360"/>
      </w:pPr>
      <w:rPr>
        <w:rFonts w:ascii="Symbol" w:hAnsi="Symbol" w:cs="Symbol"/>
      </w:rPr>
    </w:lvl>
    <w:lvl w:ilvl="4">
      <w:numFmt w:val="bullet"/>
      <w:lvlText w:val="o"/>
      <w:lvlJc w:val="left"/>
      <w:pPr>
        <w:ind w:left="3960" w:hanging="360"/>
      </w:pPr>
      <w:rPr>
        <w:rFonts w:ascii="Courier New" w:hAnsi="Courier New" w:cs="Courier New"/>
      </w:rPr>
    </w:lvl>
    <w:lvl w:ilvl="5">
      <w:numFmt w:val="bullet"/>
      <w:lvlText w:val=""/>
      <w:lvlJc w:val="left"/>
      <w:pPr>
        <w:ind w:left="4680" w:hanging="360"/>
      </w:pPr>
      <w:rPr>
        <w:rFonts w:ascii="Wingdings" w:hAnsi="Wingdings" w:cs="Wingdings"/>
      </w:rPr>
    </w:lvl>
    <w:lvl w:ilvl="6">
      <w:numFmt w:val="bullet"/>
      <w:lvlText w:val=""/>
      <w:lvlJc w:val="left"/>
      <w:pPr>
        <w:ind w:left="5400" w:hanging="360"/>
      </w:pPr>
      <w:rPr>
        <w:rFonts w:ascii="Symbol" w:hAnsi="Symbol" w:cs="Symbol"/>
      </w:rPr>
    </w:lvl>
    <w:lvl w:ilvl="7">
      <w:numFmt w:val="bullet"/>
      <w:lvlText w:val="o"/>
      <w:lvlJc w:val="left"/>
      <w:pPr>
        <w:ind w:left="6120" w:hanging="360"/>
      </w:pPr>
      <w:rPr>
        <w:rFonts w:ascii="Courier New" w:hAnsi="Courier New" w:cs="Courier New"/>
      </w:rPr>
    </w:lvl>
    <w:lvl w:ilvl="8">
      <w:numFmt w:val="bullet"/>
      <w:lvlText w:val=""/>
      <w:lvlJc w:val="left"/>
      <w:pPr>
        <w:ind w:left="6840" w:hanging="360"/>
      </w:pPr>
      <w:rPr>
        <w:rFonts w:ascii="Wingdings" w:hAnsi="Wingdings" w:cs="Wingdings"/>
      </w:rPr>
    </w:lvl>
  </w:abstractNum>
  <w:abstractNum w:abstractNumId="3" w15:restartNumberingAfterBreak="0">
    <w:nsid w:val="1F384F74"/>
    <w:multiLevelType w:val="hybridMultilevel"/>
    <w:tmpl w:val="B552A9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B87DDE"/>
    <w:multiLevelType w:val="multilevel"/>
    <w:tmpl w:val="1BEC9932"/>
    <w:styleLink w:val="WW8Num41"/>
    <w:lvl w:ilvl="0">
      <w:numFmt w:val="bullet"/>
      <w:pStyle w:val="BodyTextBullet"/>
      <w:lvlText w:val=""/>
      <w:lvlJc w:val="left"/>
      <w:pPr>
        <w:ind w:left="360" w:hanging="360"/>
      </w:pPr>
      <w:rPr>
        <w:rFonts w:ascii="Symbol" w:hAnsi="Symbol" w:cs="Symbol"/>
      </w:rPr>
    </w:lvl>
    <w:lvl w:ilvl="1">
      <w:numFmt w:val="bullet"/>
      <w:lvlText w:val="-"/>
      <w:lvlJc w:val="left"/>
      <w:pPr>
        <w:ind w:left="1440" w:hanging="360"/>
      </w:pPr>
      <w:rPr>
        <w:rFonts w:ascii="Times New Roman" w:eastAsia="Times New Roman" w:hAnsi="Times New Roman" w:cs="Times New Roman"/>
      </w:rPr>
    </w:lvl>
    <w:lvl w:ilvl="2">
      <w:numFmt w:val="bullet"/>
      <w:lvlText w:val=""/>
      <w:lvlJc w:val="left"/>
      <w:pPr>
        <w:ind w:left="2160" w:hanging="360"/>
      </w:pPr>
      <w:rPr>
        <w:rFonts w:ascii="Wingdings" w:hAnsi="Wingdings" w:cs="Wingdings"/>
      </w:rPr>
    </w:lvl>
    <w:lvl w:ilvl="3">
      <w:numFmt w:val="bullet"/>
      <w:lvlText w:val=""/>
      <w:lvlJc w:val="left"/>
      <w:pPr>
        <w:ind w:left="2880" w:hanging="360"/>
      </w:pPr>
      <w:rPr>
        <w:rFonts w:ascii="Symbol" w:hAnsi="Symbol" w:cs="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cs="Wingdings"/>
      </w:rPr>
    </w:lvl>
    <w:lvl w:ilvl="6">
      <w:numFmt w:val="bullet"/>
      <w:lvlText w:val=""/>
      <w:lvlJc w:val="left"/>
      <w:pPr>
        <w:ind w:left="5040" w:hanging="360"/>
      </w:pPr>
      <w:rPr>
        <w:rFonts w:ascii="Symbol" w:hAnsi="Symbol" w:cs="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cs="Wingdings"/>
      </w:rPr>
    </w:lvl>
  </w:abstractNum>
  <w:abstractNum w:abstractNumId="5" w15:restartNumberingAfterBreak="0">
    <w:nsid w:val="2DBB10CE"/>
    <w:multiLevelType w:val="hybridMultilevel"/>
    <w:tmpl w:val="04823968"/>
    <w:lvl w:ilvl="0" w:tplc="1C5C53C4">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E1D469F"/>
    <w:multiLevelType w:val="hybridMultilevel"/>
    <w:tmpl w:val="23C8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2175A25"/>
    <w:multiLevelType w:val="multilevel"/>
    <w:tmpl w:val="48509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8" w15:restartNumberingAfterBreak="0">
    <w:nsid w:val="325E0700"/>
    <w:multiLevelType w:val="hybridMultilevel"/>
    <w:tmpl w:val="86BA2062"/>
    <w:lvl w:ilvl="0" w:tplc="1C5C53C4">
      <w:numFmt w:val="bullet"/>
      <w:lvlText w:val="•"/>
      <w:lvlJc w:val="left"/>
      <w:pPr>
        <w:ind w:left="1440" w:hanging="720"/>
      </w:pPr>
      <w:rPr>
        <w:rFonts w:ascii="Times New Roman" w:eastAsia="SimSu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614D0"/>
    <w:multiLevelType w:val="multilevel"/>
    <w:tmpl w:val="48509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0" w15:restartNumberingAfterBreak="0">
    <w:nsid w:val="46DF0AF6"/>
    <w:multiLevelType w:val="multilevel"/>
    <w:tmpl w:val="76B4619C"/>
    <w:styleLink w:val="WW8Num57"/>
    <w:lvl w:ilvl="0">
      <w:start w:val="10"/>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1" w15:restartNumberingAfterBreak="0">
    <w:nsid w:val="470717A6"/>
    <w:multiLevelType w:val="multilevel"/>
    <w:tmpl w:val="F314C82E"/>
    <w:styleLink w:val="WW8Num102"/>
    <w:lvl w:ilvl="0">
      <w:start w:val="18"/>
      <w:numFmt w:val="decimal"/>
      <w:lvlText w:val="%1."/>
      <w:lvlJc w:val="left"/>
      <w:pPr>
        <w:ind w:left="36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2" w15:restartNumberingAfterBreak="0">
    <w:nsid w:val="50B74650"/>
    <w:multiLevelType w:val="hybridMultilevel"/>
    <w:tmpl w:val="7FAA45A2"/>
    <w:lvl w:ilvl="0" w:tplc="1C5C53C4">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51543FCD"/>
    <w:multiLevelType w:val="hybridMultilevel"/>
    <w:tmpl w:val="95FA14CE"/>
    <w:lvl w:ilvl="0" w:tplc="1C5C53C4">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418730E"/>
    <w:multiLevelType w:val="hybridMultilevel"/>
    <w:tmpl w:val="5A3AE0C6"/>
    <w:lvl w:ilvl="0" w:tplc="1C5C53C4">
      <w:numFmt w:val="bullet"/>
      <w:lvlText w:val="•"/>
      <w:lvlJc w:val="left"/>
      <w:pPr>
        <w:ind w:left="2160" w:hanging="720"/>
      </w:pPr>
      <w:rPr>
        <w:rFonts w:ascii="Times New Roman" w:eastAsia="SimSu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545E61D0"/>
    <w:multiLevelType w:val="hybridMultilevel"/>
    <w:tmpl w:val="688C5F12"/>
    <w:lvl w:ilvl="0" w:tplc="0409000F">
      <w:start w:val="1"/>
      <w:numFmt w:val="decimal"/>
      <w:lvlText w:val="%1."/>
      <w:lvlJc w:val="left"/>
      <w:pPr>
        <w:ind w:left="2160" w:hanging="72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6654706D"/>
    <w:multiLevelType w:val="hybridMultilevel"/>
    <w:tmpl w:val="F760A6AC"/>
    <w:lvl w:ilvl="0" w:tplc="F34AF5E4">
      <w:start w:val="23"/>
      <w:numFmt w:val="bullet"/>
      <w:lvlText w:val=""/>
      <w:lvlJc w:val="left"/>
      <w:pPr>
        <w:ind w:left="720" w:hanging="360"/>
      </w:pPr>
      <w:rPr>
        <w:rFonts w:ascii="Symbol" w:eastAsiaTheme="minorHAnsi" w:hAnsi="Symbol" w:cstheme="minorBid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6DBE60D5"/>
    <w:multiLevelType w:val="multilevel"/>
    <w:tmpl w:val="485096A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8" w15:restartNumberingAfterBreak="0">
    <w:nsid w:val="6FFC5666"/>
    <w:multiLevelType w:val="hybridMultilevel"/>
    <w:tmpl w:val="81D2B8A0"/>
    <w:lvl w:ilvl="0" w:tplc="FEC0CF1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73D37CF"/>
    <w:multiLevelType w:val="hybridMultilevel"/>
    <w:tmpl w:val="7602BB22"/>
    <w:lvl w:ilvl="0" w:tplc="9740135E">
      <w:start w:val="20"/>
      <w:numFmt w:val="bullet"/>
      <w:lvlText w:val="-"/>
      <w:lvlJc w:val="left"/>
      <w:pPr>
        <w:ind w:left="360" w:hanging="360"/>
      </w:pPr>
      <w:rPr>
        <w:rFonts w:ascii="Calibri" w:eastAsiaTheme="minorHAnsi" w:hAnsi="Calibri" w:cs="Calibri"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num w:numId="1">
    <w:abstractNumId w:val="19"/>
  </w:num>
  <w:num w:numId="2">
    <w:abstractNumId w:val="16"/>
  </w:num>
  <w:num w:numId="3">
    <w:abstractNumId w:val="4"/>
  </w:num>
  <w:num w:numId="4">
    <w:abstractNumId w:val="10"/>
  </w:num>
  <w:num w:numId="5">
    <w:abstractNumId w:val="2"/>
  </w:num>
  <w:num w:numId="6">
    <w:abstractNumId w:val="11"/>
  </w:num>
  <w:num w:numId="7">
    <w:abstractNumId w:val="9"/>
  </w:num>
  <w:num w:numId="8">
    <w:abstractNumId w:val="4"/>
  </w:num>
  <w:num w:numId="9">
    <w:abstractNumId w:val="10"/>
    <w:lvlOverride w:ilvl="0">
      <w:startOverride w:val="10"/>
    </w:lvlOverride>
  </w:num>
  <w:num w:numId="10">
    <w:abstractNumId w:val="2"/>
  </w:num>
  <w:num w:numId="11">
    <w:abstractNumId w:val="11"/>
    <w:lvlOverride w:ilvl="0">
      <w:startOverride w:val="18"/>
    </w:lvlOverride>
  </w:num>
  <w:num w:numId="12">
    <w:abstractNumId w:val="1"/>
  </w:num>
  <w:num w:numId="13">
    <w:abstractNumId w:val="5"/>
  </w:num>
  <w:num w:numId="14">
    <w:abstractNumId w:val="14"/>
  </w:num>
  <w:num w:numId="15">
    <w:abstractNumId w:val="12"/>
  </w:num>
  <w:num w:numId="16">
    <w:abstractNumId w:val="15"/>
  </w:num>
  <w:num w:numId="17">
    <w:abstractNumId w:val="13"/>
  </w:num>
  <w:num w:numId="18">
    <w:abstractNumId w:val="8"/>
  </w:num>
  <w:num w:numId="19">
    <w:abstractNumId w:val="0"/>
  </w:num>
  <w:num w:numId="20">
    <w:abstractNumId w:val="6"/>
  </w:num>
  <w:num w:numId="21">
    <w:abstractNumId w:val="3"/>
  </w:num>
  <w:num w:numId="22">
    <w:abstractNumId w:val="17"/>
  </w:num>
  <w:num w:numId="23">
    <w:abstractNumId w:val="7"/>
  </w:num>
  <w:num w:numId="2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7D51"/>
    <w:rsid w:val="00010779"/>
    <w:rsid w:val="0001269C"/>
    <w:rsid w:val="000236B9"/>
    <w:rsid w:val="00024DCE"/>
    <w:rsid w:val="00030C23"/>
    <w:rsid w:val="00032488"/>
    <w:rsid w:val="00033D90"/>
    <w:rsid w:val="00036F3E"/>
    <w:rsid w:val="00037EDF"/>
    <w:rsid w:val="000429E9"/>
    <w:rsid w:val="00061AF4"/>
    <w:rsid w:val="00067803"/>
    <w:rsid w:val="00077933"/>
    <w:rsid w:val="000A183E"/>
    <w:rsid w:val="000A4A38"/>
    <w:rsid w:val="000B198F"/>
    <w:rsid w:val="000B5B64"/>
    <w:rsid w:val="000B5CBE"/>
    <w:rsid w:val="000C2A89"/>
    <w:rsid w:val="000C33F1"/>
    <w:rsid w:val="000E183A"/>
    <w:rsid w:val="000E19B7"/>
    <w:rsid w:val="000E76C9"/>
    <w:rsid w:val="000F266C"/>
    <w:rsid w:val="000F2D8B"/>
    <w:rsid w:val="00103821"/>
    <w:rsid w:val="00144FA7"/>
    <w:rsid w:val="00150A27"/>
    <w:rsid w:val="00154C09"/>
    <w:rsid w:val="00160F33"/>
    <w:rsid w:val="0016305F"/>
    <w:rsid w:val="00165CAD"/>
    <w:rsid w:val="0017238C"/>
    <w:rsid w:val="001800B2"/>
    <w:rsid w:val="0018565A"/>
    <w:rsid w:val="00186570"/>
    <w:rsid w:val="00187494"/>
    <w:rsid w:val="00187EEE"/>
    <w:rsid w:val="0019434A"/>
    <w:rsid w:val="00195983"/>
    <w:rsid w:val="00197854"/>
    <w:rsid w:val="001B4252"/>
    <w:rsid w:val="001E1B14"/>
    <w:rsid w:val="001E375B"/>
    <w:rsid w:val="00201224"/>
    <w:rsid w:val="002274AC"/>
    <w:rsid w:val="00234BA6"/>
    <w:rsid w:val="00235161"/>
    <w:rsid w:val="00236CB1"/>
    <w:rsid w:val="00244D17"/>
    <w:rsid w:val="00264BCF"/>
    <w:rsid w:val="00267779"/>
    <w:rsid w:val="002812E7"/>
    <w:rsid w:val="0028227E"/>
    <w:rsid w:val="002872B8"/>
    <w:rsid w:val="0028738C"/>
    <w:rsid w:val="002A15E5"/>
    <w:rsid w:val="002B444C"/>
    <w:rsid w:val="002B68C4"/>
    <w:rsid w:val="002C7317"/>
    <w:rsid w:val="002D72CF"/>
    <w:rsid w:val="002F0187"/>
    <w:rsid w:val="002F1ED9"/>
    <w:rsid w:val="002F44E9"/>
    <w:rsid w:val="00311CB6"/>
    <w:rsid w:val="0031317B"/>
    <w:rsid w:val="00315AF9"/>
    <w:rsid w:val="003273AD"/>
    <w:rsid w:val="00333E58"/>
    <w:rsid w:val="00335FBB"/>
    <w:rsid w:val="003362EA"/>
    <w:rsid w:val="0034199C"/>
    <w:rsid w:val="0035018E"/>
    <w:rsid w:val="00367134"/>
    <w:rsid w:val="00382E0F"/>
    <w:rsid w:val="00384199"/>
    <w:rsid w:val="00384C6F"/>
    <w:rsid w:val="00384FD5"/>
    <w:rsid w:val="00386384"/>
    <w:rsid w:val="00390820"/>
    <w:rsid w:val="00390B0D"/>
    <w:rsid w:val="00394972"/>
    <w:rsid w:val="003A51FC"/>
    <w:rsid w:val="003C067F"/>
    <w:rsid w:val="003D2E86"/>
    <w:rsid w:val="003D779D"/>
    <w:rsid w:val="003E0FD0"/>
    <w:rsid w:val="003E5D3E"/>
    <w:rsid w:val="003E6879"/>
    <w:rsid w:val="003E79D8"/>
    <w:rsid w:val="003F51EE"/>
    <w:rsid w:val="003F65DB"/>
    <w:rsid w:val="00414607"/>
    <w:rsid w:val="00423EE5"/>
    <w:rsid w:val="004317D0"/>
    <w:rsid w:val="00433FC4"/>
    <w:rsid w:val="00453AC9"/>
    <w:rsid w:val="00466F07"/>
    <w:rsid w:val="00473127"/>
    <w:rsid w:val="004733E7"/>
    <w:rsid w:val="004775FC"/>
    <w:rsid w:val="00482476"/>
    <w:rsid w:val="004C0226"/>
    <w:rsid w:val="004D7863"/>
    <w:rsid w:val="004E0972"/>
    <w:rsid w:val="004E769D"/>
    <w:rsid w:val="004F29D6"/>
    <w:rsid w:val="005146C5"/>
    <w:rsid w:val="0052174C"/>
    <w:rsid w:val="005221CA"/>
    <w:rsid w:val="005334C4"/>
    <w:rsid w:val="00535637"/>
    <w:rsid w:val="00547459"/>
    <w:rsid w:val="005540F5"/>
    <w:rsid w:val="005568BC"/>
    <w:rsid w:val="00562AB7"/>
    <w:rsid w:val="00587653"/>
    <w:rsid w:val="0059397F"/>
    <w:rsid w:val="0059573C"/>
    <w:rsid w:val="005A6896"/>
    <w:rsid w:val="005B29D4"/>
    <w:rsid w:val="005B505E"/>
    <w:rsid w:val="005E2554"/>
    <w:rsid w:val="005E7A11"/>
    <w:rsid w:val="005F0406"/>
    <w:rsid w:val="005F0A74"/>
    <w:rsid w:val="005F46C6"/>
    <w:rsid w:val="0061294B"/>
    <w:rsid w:val="00615483"/>
    <w:rsid w:val="00630745"/>
    <w:rsid w:val="00634EB2"/>
    <w:rsid w:val="00637089"/>
    <w:rsid w:val="00643C43"/>
    <w:rsid w:val="00646573"/>
    <w:rsid w:val="0064700D"/>
    <w:rsid w:val="006511DD"/>
    <w:rsid w:val="00651D8B"/>
    <w:rsid w:val="006612AA"/>
    <w:rsid w:val="00681108"/>
    <w:rsid w:val="00687A5A"/>
    <w:rsid w:val="00687EE9"/>
    <w:rsid w:val="00693857"/>
    <w:rsid w:val="00694D75"/>
    <w:rsid w:val="006957DA"/>
    <w:rsid w:val="006968B0"/>
    <w:rsid w:val="006A3028"/>
    <w:rsid w:val="006D1CB2"/>
    <w:rsid w:val="006D665C"/>
    <w:rsid w:val="006F5234"/>
    <w:rsid w:val="007001C0"/>
    <w:rsid w:val="00700336"/>
    <w:rsid w:val="00704C3A"/>
    <w:rsid w:val="007150FC"/>
    <w:rsid w:val="00720328"/>
    <w:rsid w:val="007272FE"/>
    <w:rsid w:val="00743B35"/>
    <w:rsid w:val="00747831"/>
    <w:rsid w:val="00751247"/>
    <w:rsid w:val="00754666"/>
    <w:rsid w:val="0076027E"/>
    <w:rsid w:val="00762132"/>
    <w:rsid w:val="007823DD"/>
    <w:rsid w:val="00791457"/>
    <w:rsid w:val="007B0CBB"/>
    <w:rsid w:val="007B7332"/>
    <w:rsid w:val="007B7D51"/>
    <w:rsid w:val="007C5007"/>
    <w:rsid w:val="007D4ADA"/>
    <w:rsid w:val="007D5034"/>
    <w:rsid w:val="007F2EA2"/>
    <w:rsid w:val="0080023F"/>
    <w:rsid w:val="0080166C"/>
    <w:rsid w:val="00807600"/>
    <w:rsid w:val="00807765"/>
    <w:rsid w:val="00811E7F"/>
    <w:rsid w:val="00814907"/>
    <w:rsid w:val="00815DD9"/>
    <w:rsid w:val="00816C14"/>
    <w:rsid w:val="00832359"/>
    <w:rsid w:val="0084085D"/>
    <w:rsid w:val="00845F20"/>
    <w:rsid w:val="00851E0B"/>
    <w:rsid w:val="00864061"/>
    <w:rsid w:val="00866DBA"/>
    <w:rsid w:val="008703E4"/>
    <w:rsid w:val="00870AB3"/>
    <w:rsid w:val="008727FC"/>
    <w:rsid w:val="008903EB"/>
    <w:rsid w:val="008A6893"/>
    <w:rsid w:val="008B4ED4"/>
    <w:rsid w:val="008C148A"/>
    <w:rsid w:val="008C3BD6"/>
    <w:rsid w:val="008C4C1C"/>
    <w:rsid w:val="008D0D91"/>
    <w:rsid w:val="008D11D7"/>
    <w:rsid w:val="008D25F3"/>
    <w:rsid w:val="008D69EB"/>
    <w:rsid w:val="008E1342"/>
    <w:rsid w:val="008E2395"/>
    <w:rsid w:val="008E6E1D"/>
    <w:rsid w:val="008F42D3"/>
    <w:rsid w:val="008F6EC7"/>
    <w:rsid w:val="00905D7E"/>
    <w:rsid w:val="009074C3"/>
    <w:rsid w:val="00911066"/>
    <w:rsid w:val="00941ED1"/>
    <w:rsid w:val="00944386"/>
    <w:rsid w:val="009622CD"/>
    <w:rsid w:val="00982591"/>
    <w:rsid w:val="009829AC"/>
    <w:rsid w:val="00986B8D"/>
    <w:rsid w:val="009979CF"/>
    <w:rsid w:val="009979FA"/>
    <w:rsid w:val="009A3E7F"/>
    <w:rsid w:val="009C53A0"/>
    <w:rsid w:val="009E1114"/>
    <w:rsid w:val="009E1D90"/>
    <w:rsid w:val="009F4A5B"/>
    <w:rsid w:val="00A027EE"/>
    <w:rsid w:val="00A035F4"/>
    <w:rsid w:val="00A074DB"/>
    <w:rsid w:val="00A16586"/>
    <w:rsid w:val="00A335FF"/>
    <w:rsid w:val="00A35A14"/>
    <w:rsid w:val="00A36DE4"/>
    <w:rsid w:val="00A42BA4"/>
    <w:rsid w:val="00A6025B"/>
    <w:rsid w:val="00A66A11"/>
    <w:rsid w:val="00A66A85"/>
    <w:rsid w:val="00A87365"/>
    <w:rsid w:val="00AA131C"/>
    <w:rsid w:val="00AA62FE"/>
    <w:rsid w:val="00B1167B"/>
    <w:rsid w:val="00B267C9"/>
    <w:rsid w:val="00B32656"/>
    <w:rsid w:val="00B45EB5"/>
    <w:rsid w:val="00B542E4"/>
    <w:rsid w:val="00B60BE7"/>
    <w:rsid w:val="00B82FDF"/>
    <w:rsid w:val="00B8402F"/>
    <w:rsid w:val="00B84D14"/>
    <w:rsid w:val="00B8680A"/>
    <w:rsid w:val="00B90034"/>
    <w:rsid w:val="00B90E53"/>
    <w:rsid w:val="00B9515F"/>
    <w:rsid w:val="00BA1BDE"/>
    <w:rsid w:val="00BB50B7"/>
    <w:rsid w:val="00BD2AE1"/>
    <w:rsid w:val="00BE0E04"/>
    <w:rsid w:val="00BE1D97"/>
    <w:rsid w:val="00C02184"/>
    <w:rsid w:val="00C200A3"/>
    <w:rsid w:val="00C24D96"/>
    <w:rsid w:val="00C31F50"/>
    <w:rsid w:val="00C40BC7"/>
    <w:rsid w:val="00C42CCB"/>
    <w:rsid w:val="00C70B39"/>
    <w:rsid w:val="00C7276C"/>
    <w:rsid w:val="00C736FB"/>
    <w:rsid w:val="00CA6273"/>
    <w:rsid w:val="00CC65E7"/>
    <w:rsid w:val="00CD14F4"/>
    <w:rsid w:val="00CE478A"/>
    <w:rsid w:val="00CE79BB"/>
    <w:rsid w:val="00D277FC"/>
    <w:rsid w:val="00D315A6"/>
    <w:rsid w:val="00D50A6C"/>
    <w:rsid w:val="00D570C6"/>
    <w:rsid w:val="00D72E42"/>
    <w:rsid w:val="00D77FCC"/>
    <w:rsid w:val="00D90825"/>
    <w:rsid w:val="00D91819"/>
    <w:rsid w:val="00DA254E"/>
    <w:rsid w:val="00DB057E"/>
    <w:rsid w:val="00DB4681"/>
    <w:rsid w:val="00DB502A"/>
    <w:rsid w:val="00DC52A8"/>
    <w:rsid w:val="00DC6019"/>
    <w:rsid w:val="00DD2E2A"/>
    <w:rsid w:val="00DE0EA6"/>
    <w:rsid w:val="00DE125A"/>
    <w:rsid w:val="00DE3AD7"/>
    <w:rsid w:val="00DF2A32"/>
    <w:rsid w:val="00E0180D"/>
    <w:rsid w:val="00E01C98"/>
    <w:rsid w:val="00E05D27"/>
    <w:rsid w:val="00E10FCB"/>
    <w:rsid w:val="00E15991"/>
    <w:rsid w:val="00E1742B"/>
    <w:rsid w:val="00E222EE"/>
    <w:rsid w:val="00E240D8"/>
    <w:rsid w:val="00E27291"/>
    <w:rsid w:val="00E27429"/>
    <w:rsid w:val="00E30A24"/>
    <w:rsid w:val="00E31ADD"/>
    <w:rsid w:val="00E34831"/>
    <w:rsid w:val="00E43637"/>
    <w:rsid w:val="00E44FA4"/>
    <w:rsid w:val="00E50D31"/>
    <w:rsid w:val="00E67B3D"/>
    <w:rsid w:val="00E71C07"/>
    <w:rsid w:val="00E839B4"/>
    <w:rsid w:val="00E91087"/>
    <w:rsid w:val="00EB7BF6"/>
    <w:rsid w:val="00EC30DA"/>
    <w:rsid w:val="00ED323E"/>
    <w:rsid w:val="00ED4E6F"/>
    <w:rsid w:val="00EF56BD"/>
    <w:rsid w:val="00EF7522"/>
    <w:rsid w:val="00F06656"/>
    <w:rsid w:val="00F169E1"/>
    <w:rsid w:val="00F268FC"/>
    <w:rsid w:val="00F32390"/>
    <w:rsid w:val="00F34D38"/>
    <w:rsid w:val="00F34D89"/>
    <w:rsid w:val="00F4433C"/>
    <w:rsid w:val="00F521B2"/>
    <w:rsid w:val="00F56248"/>
    <w:rsid w:val="00F66035"/>
    <w:rsid w:val="00F72DE7"/>
    <w:rsid w:val="00F816BA"/>
    <w:rsid w:val="00F92FCD"/>
    <w:rsid w:val="00FA3163"/>
    <w:rsid w:val="00FA422F"/>
    <w:rsid w:val="00FA4CDB"/>
    <w:rsid w:val="00FA781D"/>
    <w:rsid w:val="00FC1B5A"/>
    <w:rsid w:val="00FC5EA9"/>
    <w:rsid w:val="00FF420D"/>
    <w:rsid w:val="00FF7B7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6E240FD"/>
  <w15:chartTrackingRefBased/>
  <w15:docId w15:val="{6A7A1DCE-DCCC-40D5-942C-984BD44A1F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B7D51"/>
    <w:rPr>
      <w:color w:val="0D0D0D" w:themeColor="text1" w:themeTint="F2"/>
      <w:lang w:val="en-US"/>
    </w:rPr>
  </w:style>
  <w:style w:type="paragraph" w:styleId="Heading1">
    <w:name w:val="heading 1"/>
    <w:next w:val="Standard"/>
    <w:link w:val="Heading1Char"/>
    <w:rsid w:val="00F66035"/>
    <w:pPr>
      <w:keepNext/>
      <w:suppressAutoHyphens/>
      <w:autoSpaceDN w:val="0"/>
      <w:spacing w:before="320" w:after="0" w:line="240" w:lineRule="auto"/>
      <w:textAlignment w:val="baseline"/>
      <w:outlineLvl w:val="0"/>
    </w:pPr>
    <w:rPr>
      <w:rFonts w:ascii="Arial" w:eastAsia="Times New Roman" w:hAnsi="Arial" w:cs="Arial"/>
      <w:b/>
      <w:kern w:val="3"/>
      <w:sz w:val="24"/>
      <w:szCs w:val="20"/>
      <w:lang w:val="en-US" w:eastAsia="zh-CN"/>
    </w:rPr>
  </w:style>
  <w:style w:type="paragraph" w:styleId="Heading2">
    <w:name w:val="heading 2"/>
    <w:next w:val="Standard"/>
    <w:link w:val="Heading2Char"/>
    <w:rsid w:val="00F66035"/>
    <w:pPr>
      <w:keepNext/>
      <w:suppressAutoHyphens/>
      <w:autoSpaceDN w:val="0"/>
      <w:spacing w:before="240" w:after="0" w:line="240" w:lineRule="auto"/>
      <w:textAlignment w:val="baseline"/>
      <w:outlineLvl w:val="1"/>
    </w:pPr>
    <w:rPr>
      <w:rFonts w:ascii="Arial" w:eastAsia="Times New Roman" w:hAnsi="Arial" w:cs="Arial"/>
      <w:b/>
      <w:kern w:val="3"/>
      <w:szCs w:val="20"/>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alendarText">
    <w:name w:val="Calendar Text"/>
    <w:basedOn w:val="Normal"/>
    <w:qFormat/>
    <w:rsid w:val="007B7D51"/>
    <w:pPr>
      <w:spacing w:before="40" w:after="40"/>
    </w:pPr>
    <w:rPr>
      <w:sz w:val="17"/>
    </w:rPr>
  </w:style>
  <w:style w:type="paragraph" w:customStyle="1" w:styleId="Day">
    <w:name w:val="Day"/>
    <w:basedOn w:val="Normal"/>
    <w:qFormat/>
    <w:rsid w:val="007B7D51"/>
    <w:pPr>
      <w:spacing w:before="40" w:after="40"/>
      <w:jc w:val="center"/>
    </w:pPr>
    <w:rPr>
      <w:caps/>
      <w:color w:val="404040" w:themeColor="text1" w:themeTint="BF"/>
      <w:spacing w:val="10"/>
      <w:sz w:val="18"/>
      <w:szCs w:val="18"/>
    </w:rPr>
  </w:style>
  <w:style w:type="paragraph" w:customStyle="1" w:styleId="MonthYear">
    <w:name w:val="MonthYear"/>
    <w:basedOn w:val="Normal"/>
    <w:qFormat/>
    <w:rsid w:val="007B7D51"/>
    <w:pPr>
      <w:pageBreakBefore/>
      <w:spacing w:after="480"/>
      <w:jc w:val="center"/>
    </w:pPr>
    <w:rPr>
      <w:sz w:val="88"/>
      <w:szCs w:val="88"/>
    </w:rPr>
  </w:style>
  <w:style w:type="paragraph" w:styleId="Date">
    <w:name w:val="Date"/>
    <w:basedOn w:val="Normal"/>
    <w:next w:val="Normal"/>
    <w:link w:val="DateChar"/>
    <w:unhideWhenUsed/>
    <w:qFormat/>
    <w:rsid w:val="007B7D51"/>
    <w:pPr>
      <w:spacing w:before="40"/>
    </w:pPr>
    <w:rPr>
      <w:sz w:val="30"/>
      <w:szCs w:val="30"/>
    </w:rPr>
  </w:style>
  <w:style w:type="character" w:customStyle="1" w:styleId="DateChar">
    <w:name w:val="Date Char"/>
    <w:basedOn w:val="DefaultParagraphFont"/>
    <w:link w:val="Date"/>
    <w:rsid w:val="007B7D51"/>
    <w:rPr>
      <w:color w:val="0D0D0D" w:themeColor="text1" w:themeTint="F2"/>
      <w:sz w:val="30"/>
      <w:szCs w:val="30"/>
      <w:lang w:val="en-US"/>
    </w:rPr>
  </w:style>
  <w:style w:type="paragraph" w:styleId="Header">
    <w:name w:val="header"/>
    <w:basedOn w:val="Normal"/>
    <w:link w:val="HeaderChar"/>
    <w:uiPriority w:val="99"/>
    <w:unhideWhenUsed/>
    <w:rsid w:val="002D72CF"/>
    <w:pPr>
      <w:tabs>
        <w:tab w:val="center" w:pos="4680"/>
        <w:tab w:val="right" w:pos="9360"/>
      </w:tabs>
    </w:pPr>
  </w:style>
  <w:style w:type="character" w:customStyle="1" w:styleId="HeaderChar">
    <w:name w:val="Header Char"/>
    <w:basedOn w:val="DefaultParagraphFont"/>
    <w:link w:val="Header"/>
    <w:uiPriority w:val="99"/>
    <w:rsid w:val="002D72CF"/>
    <w:rPr>
      <w:color w:val="0D0D0D" w:themeColor="text1" w:themeTint="F2"/>
      <w:lang w:val="en-US"/>
    </w:rPr>
  </w:style>
  <w:style w:type="paragraph" w:styleId="Footer">
    <w:name w:val="footer"/>
    <w:basedOn w:val="Normal"/>
    <w:link w:val="FooterChar"/>
    <w:unhideWhenUsed/>
    <w:rsid w:val="002D72CF"/>
    <w:pPr>
      <w:tabs>
        <w:tab w:val="center" w:pos="4680"/>
        <w:tab w:val="right" w:pos="9360"/>
      </w:tabs>
    </w:pPr>
  </w:style>
  <w:style w:type="character" w:customStyle="1" w:styleId="FooterChar">
    <w:name w:val="Footer Char"/>
    <w:basedOn w:val="DefaultParagraphFont"/>
    <w:link w:val="Footer"/>
    <w:uiPriority w:val="99"/>
    <w:rsid w:val="002D72CF"/>
    <w:rPr>
      <w:color w:val="0D0D0D" w:themeColor="text1" w:themeTint="F2"/>
      <w:lang w:val="en-US"/>
    </w:rPr>
  </w:style>
  <w:style w:type="paragraph" w:styleId="BalloonText">
    <w:name w:val="Balloon Text"/>
    <w:basedOn w:val="Normal"/>
    <w:link w:val="BalloonTextChar"/>
    <w:uiPriority w:val="99"/>
    <w:semiHidden/>
    <w:unhideWhenUsed/>
    <w:rsid w:val="002D72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D72CF"/>
    <w:rPr>
      <w:rFonts w:ascii="Segoe UI" w:hAnsi="Segoe UI" w:cs="Segoe UI"/>
      <w:color w:val="0D0D0D" w:themeColor="text1" w:themeTint="F2"/>
      <w:sz w:val="18"/>
      <w:szCs w:val="18"/>
      <w:lang w:val="en-US"/>
    </w:rPr>
  </w:style>
  <w:style w:type="paragraph" w:styleId="ListParagraph">
    <w:name w:val="List Paragraph"/>
    <w:basedOn w:val="Normal"/>
    <w:uiPriority w:val="34"/>
    <w:qFormat/>
    <w:rsid w:val="00D91819"/>
    <w:pPr>
      <w:ind w:left="720"/>
      <w:contextualSpacing/>
    </w:pPr>
  </w:style>
  <w:style w:type="character" w:customStyle="1" w:styleId="Heading1Char">
    <w:name w:val="Heading 1 Char"/>
    <w:basedOn w:val="DefaultParagraphFont"/>
    <w:link w:val="Heading1"/>
    <w:rsid w:val="00F66035"/>
    <w:rPr>
      <w:rFonts w:ascii="Arial" w:eastAsia="Times New Roman" w:hAnsi="Arial" w:cs="Arial"/>
      <w:b/>
      <w:kern w:val="3"/>
      <w:sz w:val="24"/>
      <w:szCs w:val="20"/>
      <w:lang w:val="en-US" w:eastAsia="zh-CN"/>
    </w:rPr>
  </w:style>
  <w:style w:type="character" w:customStyle="1" w:styleId="Heading2Char">
    <w:name w:val="Heading 2 Char"/>
    <w:basedOn w:val="DefaultParagraphFont"/>
    <w:link w:val="Heading2"/>
    <w:rsid w:val="00F66035"/>
    <w:rPr>
      <w:rFonts w:ascii="Arial" w:eastAsia="Times New Roman" w:hAnsi="Arial" w:cs="Arial"/>
      <w:b/>
      <w:kern w:val="3"/>
      <w:szCs w:val="20"/>
      <w:lang w:val="en-US" w:eastAsia="zh-CN"/>
    </w:rPr>
  </w:style>
  <w:style w:type="paragraph" w:customStyle="1" w:styleId="Standard">
    <w:name w:val="Standard"/>
    <w:rsid w:val="00F66035"/>
    <w:pPr>
      <w:widowControl w:val="0"/>
      <w:suppressAutoHyphens/>
      <w:autoSpaceDN w:val="0"/>
      <w:spacing w:after="0" w:line="240" w:lineRule="auto"/>
      <w:textAlignment w:val="baseline"/>
    </w:pPr>
    <w:rPr>
      <w:rFonts w:ascii="Times New Roman" w:eastAsia="SimSun" w:hAnsi="Times New Roman" w:cs="Arial"/>
      <w:kern w:val="3"/>
      <w:sz w:val="24"/>
      <w:szCs w:val="24"/>
      <w:lang w:val="en-US" w:eastAsia="zh-CN" w:bidi="hi-IN"/>
    </w:rPr>
  </w:style>
  <w:style w:type="paragraph" w:customStyle="1" w:styleId="Heading">
    <w:name w:val="Heading"/>
    <w:basedOn w:val="Standard"/>
    <w:next w:val="Textbody"/>
    <w:rsid w:val="00F66035"/>
    <w:pPr>
      <w:keepNext/>
      <w:spacing w:before="240" w:after="120"/>
    </w:pPr>
    <w:rPr>
      <w:rFonts w:ascii="Arial" w:eastAsia="Microsoft YaHei" w:hAnsi="Arial"/>
      <w:sz w:val="28"/>
      <w:szCs w:val="28"/>
    </w:rPr>
  </w:style>
  <w:style w:type="paragraph" w:customStyle="1" w:styleId="Textbody">
    <w:name w:val="Text body"/>
    <w:basedOn w:val="Standard"/>
    <w:rsid w:val="00F66035"/>
    <w:pPr>
      <w:spacing w:after="120"/>
    </w:pPr>
  </w:style>
  <w:style w:type="paragraph" w:styleId="List">
    <w:name w:val="List"/>
    <w:basedOn w:val="Textbody"/>
    <w:rsid w:val="00F66035"/>
  </w:style>
  <w:style w:type="paragraph" w:styleId="Caption">
    <w:name w:val="caption"/>
    <w:basedOn w:val="Standard"/>
    <w:rsid w:val="00F66035"/>
    <w:pPr>
      <w:suppressLineNumbers/>
      <w:spacing w:before="120" w:after="120"/>
    </w:pPr>
    <w:rPr>
      <w:i/>
      <w:iCs/>
    </w:rPr>
  </w:style>
  <w:style w:type="paragraph" w:customStyle="1" w:styleId="Index">
    <w:name w:val="Index"/>
    <w:basedOn w:val="Standard"/>
    <w:rsid w:val="00F66035"/>
    <w:pPr>
      <w:suppressLineNumbers/>
    </w:pPr>
  </w:style>
  <w:style w:type="paragraph" w:customStyle="1" w:styleId="PreformattedText">
    <w:name w:val="Preformatted Text"/>
    <w:basedOn w:val="Standard"/>
    <w:rsid w:val="00F66035"/>
    <w:rPr>
      <w:rFonts w:ascii="Courier New" w:eastAsia="NSimSun" w:hAnsi="Courier New" w:cs="Courier New"/>
      <w:sz w:val="20"/>
      <w:szCs w:val="20"/>
    </w:rPr>
  </w:style>
  <w:style w:type="paragraph" w:customStyle="1" w:styleId="bodyhanging">
    <w:name w:val="body hanging"/>
    <w:rsid w:val="00F66035"/>
    <w:pPr>
      <w:suppressAutoHyphens/>
      <w:autoSpaceDN w:val="0"/>
      <w:spacing w:after="0" w:line="240" w:lineRule="auto"/>
      <w:ind w:left="360" w:hanging="360"/>
      <w:textAlignment w:val="baseline"/>
    </w:pPr>
    <w:rPr>
      <w:rFonts w:ascii="Times New Roman" w:eastAsia="Times New Roman" w:hAnsi="Times New Roman" w:cs="Times New Roman"/>
      <w:kern w:val="3"/>
      <w:szCs w:val="20"/>
      <w:lang w:val="en-US" w:eastAsia="zh-CN"/>
    </w:rPr>
  </w:style>
  <w:style w:type="paragraph" w:customStyle="1" w:styleId="BodyBoldHead">
    <w:name w:val="Body Bold Head"/>
    <w:rsid w:val="00F66035"/>
    <w:pPr>
      <w:keepNext/>
      <w:keepLines/>
      <w:suppressAutoHyphens/>
      <w:autoSpaceDN w:val="0"/>
      <w:spacing w:before="60" w:after="0" w:line="240" w:lineRule="auto"/>
      <w:textAlignment w:val="baseline"/>
    </w:pPr>
    <w:rPr>
      <w:rFonts w:ascii="Times New Roman" w:eastAsia="Times New Roman" w:hAnsi="Times New Roman" w:cs="Times New Roman"/>
      <w:b/>
      <w:bCs/>
      <w:iCs/>
      <w:kern w:val="3"/>
      <w:szCs w:val="20"/>
      <w:lang w:val="en-US" w:eastAsia="zh-CN"/>
    </w:rPr>
  </w:style>
  <w:style w:type="paragraph" w:customStyle="1" w:styleId="BodyTextBullet">
    <w:name w:val="Body Text Bullet"/>
    <w:rsid w:val="00F66035"/>
    <w:pPr>
      <w:keepLines/>
      <w:numPr>
        <w:numId w:val="8"/>
      </w:numPr>
      <w:suppressAutoHyphens/>
      <w:autoSpaceDN w:val="0"/>
      <w:spacing w:after="0" w:line="240" w:lineRule="auto"/>
      <w:textAlignment w:val="baseline"/>
    </w:pPr>
    <w:rPr>
      <w:rFonts w:ascii="Times New Roman" w:eastAsia="Times New Roman" w:hAnsi="Times New Roman" w:cs="Times New Roman"/>
      <w:kern w:val="3"/>
      <w:szCs w:val="20"/>
      <w:lang w:val="en-US" w:eastAsia="zh-CN"/>
    </w:rPr>
  </w:style>
  <w:style w:type="paragraph" w:customStyle="1" w:styleId="BodytextwSpaceafter">
    <w:name w:val="Body text w/ Space after"/>
    <w:basedOn w:val="Textbody"/>
    <w:rsid w:val="00F66035"/>
    <w:pPr>
      <w:spacing w:after="40"/>
    </w:pPr>
  </w:style>
  <w:style w:type="paragraph" w:customStyle="1" w:styleId="Heading2nospace">
    <w:name w:val="Heading 2/ no space"/>
    <w:basedOn w:val="Heading2"/>
    <w:rsid w:val="00F66035"/>
    <w:pPr>
      <w:spacing w:before="0"/>
    </w:pPr>
  </w:style>
  <w:style w:type="paragraph" w:styleId="BodyTextIndent3">
    <w:name w:val="Body Text Indent 3"/>
    <w:basedOn w:val="Standard"/>
    <w:link w:val="BodyTextIndent3Char"/>
    <w:rsid w:val="00F66035"/>
    <w:pPr>
      <w:numPr>
        <w:numId w:val="5"/>
      </w:numPr>
      <w:tabs>
        <w:tab w:val="left" w:pos="360"/>
      </w:tabs>
    </w:pPr>
    <w:rPr>
      <w:sz w:val="22"/>
    </w:rPr>
  </w:style>
  <w:style w:type="character" w:customStyle="1" w:styleId="BodyTextIndent3Char">
    <w:name w:val="Body Text Indent 3 Char"/>
    <w:basedOn w:val="DefaultParagraphFont"/>
    <w:link w:val="BodyTextIndent3"/>
    <w:rsid w:val="00F66035"/>
    <w:rPr>
      <w:rFonts w:ascii="Times New Roman" w:eastAsia="SimSun" w:hAnsi="Times New Roman" w:cs="Arial"/>
      <w:kern w:val="3"/>
      <w:szCs w:val="24"/>
      <w:lang w:val="en-US" w:eastAsia="zh-CN" w:bidi="hi-IN"/>
    </w:rPr>
  </w:style>
  <w:style w:type="paragraph" w:customStyle="1" w:styleId="Textbodyindent">
    <w:name w:val="Text body indent"/>
    <w:basedOn w:val="Standard"/>
    <w:rsid w:val="00F66035"/>
    <w:pPr>
      <w:ind w:left="360"/>
    </w:pPr>
    <w:rPr>
      <w:sz w:val="22"/>
    </w:rPr>
  </w:style>
  <w:style w:type="paragraph" w:customStyle="1" w:styleId="TableContents">
    <w:name w:val="Table Contents"/>
    <w:basedOn w:val="Standard"/>
    <w:rsid w:val="00F66035"/>
    <w:pPr>
      <w:suppressLineNumbers/>
    </w:pPr>
  </w:style>
  <w:style w:type="character" w:customStyle="1" w:styleId="NumberingSymbols">
    <w:name w:val="Numbering Symbols"/>
    <w:rsid w:val="00F66035"/>
  </w:style>
  <w:style w:type="character" w:customStyle="1" w:styleId="WW8Num41z0">
    <w:name w:val="WW8Num41z0"/>
    <w:rsid w:val="00F66035"/>
    <w:rPr>
      <w:rFonts w:ascii="Symbol" w:hAnsi="Symbol" w:cs="Symbol"/>
    </w:rPr>
  </w:style>
  <w:style w:type="character" w:customStyle="1" w:styleId="WW8Num41z1">
    <w:name w:val="WW8Num41z1"/>
    <w:rsid w:val="00F66035"/>
    <w:rPr>
      <w:rFonts w:ascii="Times New Roman" w:eastAsia="Times New Roman" w:hAnsi="Times New Roman" w:cs="Times New Roman"/>
    </w:rPr>
  </w:style>
  <w:style w:type="character" w:customStyle="1" w:styleId="WW8Num41z2">
    <w:name w:val="WW8Num41z2"/>
    <w:rsid w:val="00F66035"/>
    <w:rPr>
      <w:rFonts w:ascii="Wingdings" w:hAnsi="Wingdings" w:cs="Wingdings"/>
    </w:rPr>
  </w:style>
  <w:style w:type="character" w:customStyle="1" w:styleId="WW8Num41z4">
    <w:name w:val="WW8Num41z4"/>
    <w:rsid w:val="00F66035"/>
    <w:rPr>
      <w:rFonts w:ascii="Courier New" w:hAnsi="Courier New" w:cs="Courier New"/>
    </w:rPr>
  </w:style>
  <w:style w:type="character" w:styleId="PageNumber">
    <w:name w:val="page number"/>
    <w:basedOn w:val="DefaultParagraphFont"/>
    <w:rsid w:val="00F66035"/>
  </w:style>
  <w:style w:type="character" w:customStyle="1" w:styleId="WW8Num57z0">
    <w:name w:val="WW8Num57z0"/>
    <w:rsid w:val="00F66035"/>
  </w:style>
  <w:style w:type="character" w:customStyle="1" w:styleId="WW8Num28z0">
    <w:name w:val="WW8Num28z0"/>
    <w:rsid w:val="00F66035"/>
    <w:rPr>
      <w:rFonts w:ascii="Symbol" w:hAnsi="Symbol" w:cs="Symbol"/>
    </w:rPr>
  </w:style>
  <w:style w:type="character" w:customStyle="1" w:styleId="WW8Num28z1">
    <w:name w:val="WW8Num28z1"/>
    <w:rsid w:val="00F66035"/>
    <w:rPr>
      <w:rFonts w:ascii="Courier New" w:hAnsi="Courier New" w:cs="Courier New"/>
    </w:rPr>
  </w:style>
  <w:style w:type="character" w:customStyle="1" w:styleId="WW8Num28z2">
    <w:name w:val="WW8Num28z2"/>
    <w:rsid w:val="00F66035"/>
    <w:rPr>
      <w:rFonts w:ascii="Wingdings" w:hAnsi="Wingdings" w:cs="Wingdings"/>
    </w:rPr>
  </w:style>
  <w:style w:type="character" w:customStyle="1" w:styleId="WW8Num102z0">
    <w:name w:val="WW8Num102z0"/>
    <w:rsid w:val="00F66035"/>
  </w:style>
  <w:style w:type="character" w:customStyle="1" w:styleId="Internetlink">
    <w:name w:val="Internet link"/>
    <w:rsid w:val="00F66035"/>
    <w:rPr>
      <w:color w:val="000080"/>
      <w:u w:val="single"/>
    </w:rPr>
  </w:style>
  <w:style w:type="numbering" w:customStyle="1" w:styleId="WW8Num41">
    <w:name w:val="WW8Num41"/>
    <w:basedOn w:val="NoList"/>
    <w:rsid w:val="00F66035"/>
    <w:pPr>
      <w:numPr>
        <w:numId w:val="3"/>
      </w:numPr>
    </w:pPr>
  </w:style>
  <w:style w:type="numbering" w:customStyle="1" w:styleId="WW8Num57">
    <w:name w:val="WW8Num57"/>
    <w:basedOn w:val="NoList"/>
    <w:rsid w:val="00F66035"/>
    <w:pPr>
      <w:numPr>
        <w:numId w:val="4"/>
      </w:numPr>
    </w:pPr>
  </w:style>
  <w:style w:type="numbering" w:customStyle="1" w:styleId="WW8Num28">
    <w:name w:val="WW8Num28"/>
    <w:basedOn w:val="NoList"/>
    <w:rsid w:val="00F66035"/>
    <w:pPr>
      <w:numPr>
        <w:numId w:val="5"/>
      </w:numPr>
    </w:pPr>
  </w:style>
  <w:style w:type="numbering" w:customStyle="1" w:styleId="WW8Num102">
    <w:name w:val="WW8Num102"/>
    <w:basedOn w:val="NoList"/>
    <w:rsid w:val="00F66035"/>
    <w:pPr>
      <w:numPr>
        <w:numId w:val="6"/>
      </w:numPr>
    </w:pPr>
  </w:style>
  <w:style w:type="paragraph" w:styleId="NormalWeb">
    <w:name w:val="Normal (Web)"/>
    <w:basedOn w:val="Normal"/>
    <w:uiPriority w:val="99"/>
    <w:semiHidden/>
    <w:unhideWhenUsed/>
    <w:rsid w:val="00311CB6"/>
    <w:pPr>
      <w:spacing w:before="100" w:beforeAutospacing="1" w:after="119" w:line="240" w:lineRule="auto"/>
    </w:pPr>
    <w:rPr>
      <w:rFonts w:ascii="Times New Roman" w:eastAsia="Times New Roman" w:hAnsi="Times New Roman" w:cs="Times New Roman"/>
      <w:color w:val="auto"/>
      <w:sz w:val="24"/>
      <w:szCs w:val="24"/>
      <w:lang w:val="en-CA" w:eastAsia="en-CA"/>
    </w:rPr>
  </w:style>
  <w:style w:type="character" w:styleId="Hyperlink">
    <w:name w:val="Hyperlink"/>
    <w:basedOn w:val="DefaultParagraphFont"/>
    <w:uiPriority w:val="99"/>
    <w:unhideWhenUsed/>
    <w:rsid w:val="000E19B7"/>
    <w:rPr>
      <w:color w:val="0563C1" w:themeColor="hyperlink"/>
      <w:u w:val="single"/>
    </w:rPr>
  </w:style>
  <w:style w:type="character" w:styleId="UnresolvedMention">
    <w:name w:val="Unresolved Mention"/>
    <w:basedOn w:val="DefaultParagraphFont"/>
    <w:uiPriority w:val="99"/>
    <w:semiHidden/>
    <w:unhideWhenUsed/>
    <w:rsid w:val="000E19B7"/>
    <w:rPr>
      <w:color w:val="808080"/>
      <w:shd w:val="clear" w:color="auto" w:fill="E6E6E6"/>
    </w:rPr>
  </w:style>
  <w:style w:type="table" w:styleId="TableGrid">
    <w:name w:val="Table Grid"/>
    <w:basedOn w:val="TableNormal"/>
    <w:uiPriority w:val="59"/>
    <w:rsid w:val="004E0972"/>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9C53A0"/>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8840573">
      <w:bodyDiv w:val="1"/>
      <w:marLeft w:val="0"/>
      <w:marRight w:val="0"/>
      <w:marTop w:val="0"/>
      <w:marBottom w:val="0"/>
      <w:divBdr>
        <w:top w:val="none" w:sz="0" w:space="0" w:color="auto"/>
        <w:left w:val="none" w:sz="0" w:space="0" w:color="auto"/>
        <w:bottom w:val="none" w:sz="0" w:space="0" w:color="auto"/>
        <w:right w:val="none" w:sz="0" w:space="0" w:color="auto"/>
      </w:divBdr>
      <w:divsChild>
        <w:div w:id="2082754467">
          <w:marLeft w:val="0"/>
          <w:marRight w:val="0"/>
          <w:marTop w:val="0"/>
          <w:marBottom w:val="330"/>
          <w:divBdr>
            <w:top w:val="none" w:sz="0" w:space="0" w:color="auto"/>
            <w:left w:val="none" w:sz="0" w:space="0" w:color="auto"/>
            <w:bottom w:val="none" w:sz="0" w:space="0" w:color="auto"/>
            <w:right w:val="none" w:sz="0" w:space="0" w:color="auto"/>
          </w:divBdr>
        </w:div>
        <w:div w:id="1153109994">
          <w:marLeft w:val="0"/>
          <w:marRight w:val="0"/>
          <w:marTop w:val="0"/>
          <w:marBottom w:val="0"/>
          <w:divBdr>
            <w:top w:val="none" w:sz="0" w:space="0" w:color="auto"/>
            <w:left w:val="none" w:sz="0" w:space="0" w:color="auto"/>
            <w:bottom w:val="none" w:sz="0" w:space="0" w:color="auto"/>
            <w:right w:val="none" w:sz="0" w:space="0" w:color="auto"/>
          </w:divBdr>
        </w:div>
      </w:divsChild>
    </w:div>
    <w:div w:id="305283173">
      <w:bodyDiv w:val="1"/>
      <w:marLeft w:val="0"/>
      <w:marRight w:val="0"/>
      <w:marTop w:val="0"/>
      <w:marBottom w:val="0"/>
      <w:divBdr>
        <w:top w:val="none" w:sz="0" w:space="0" w:color="auto"/>
        <w:left w:val="none" w:sz="0" w:space="0" w:color="auto"/>
        <w:bottom w:val="none" w:sz="0" w:space="0" w:color="auto"/>
        <w:right w:val="none" w:sz="0" w:space="0" w:color="auto"/>
      </w:divBdr>
      <w:divsChild>
        <w:div w:id="1528525697">
          <w:marLeft w:val="0"/>
          <w:marRight w:val="0"/>
          <w:marTop w:val="0"/>
          <w:marBottom w:val="330"/>
          <w:divBdr>
            <w:top w:val="none" w:sz="0" w:space="0" w:color="auto"/>
            <w:left w:val="none" w:sz="0" w:space="0" w:color="auto"/>
            <w:bottom w:val="none" w:sz="0" w:space="0" w:color="auto"/>
            <w:right w:val="none" w:sz="0" w:space="0" w:color="auto"/>
          </w:divBdr>
        </w:div>
        <w:div w:id="1499691761">
          <w:marLeft w:val="0"/>
          <w:marRight w:val="0"/>
          <w:marTop w:val="0"/>
          <w:marBottom w:val="0"/>
          <w:divBdr>
            <w:top w:val="none" w:sz="0" w:space="0" w:color="auto"/>
            <w:left w:val="none" w:sz="0" w:space="0" w:color="auto"/>
            <w:bottom w:val="none" w:sz="0" w:space="0" w:color="auto"/>
            <w:right w:val="none" w:sz="0" w:space="0" w:color="auto"/>
          </w:divBdr>
        </w:div>
      </w:divsChild>
    </w:div>
    <w:div w:id="339822560">
      <w:bodyDiv w:val="1"/>
      <w:marLeft w:val="0"/>
      <w:marRight w:val="0"/>
      <w:marTop w:val="0"/>
      <w:marBottom w:val="0"/>
      <w:divBdr>
        <w:top w:val="none" w:sz="0" w:space="0" w:color="auto"/>
        <w:left w:val="none" w:sz="0" w:space="0" w:color="auto"/>
        <w:bottom w:val="none" w:sz="0" w:space="0" w:color="auto"/>
        <w:right w:val="none" w:sz="0" w:space="0" w:color="auto"/>
      </w:divBdr>
    </w:div>
    <w:div w:id="1006324812">
      <w:bodyDiv w:val="1"/>
      <w:marLeft w:val="0"/>
      <w:marRight w:val="0"/>
      <w:marTop w:val="0"/>
      <w:marBottom w:val="0"/>
      <w:divBdr>
        <w:top w:val="none" w:sz="0" w:space="0" w:color="auto"/>
        <w:left w:val="none" w:sz="0" w:space="0" w:color="auto"/>
        <w:bottom w:val="none" w:sz="0" w:space="0" w:color="auto"/>
        <w:right w:val="none" w:sz="0" w:space="0" w:color="auto"/>
      </w:divBdr>
    </w:div>
    <w:div w:id="1448743512">
      <w:bodyDiv w:val="1"/>
      <w:marLeft w:val="0"/>
      <w:marRight w:val="0"/>
      <w:marTop w:val="0"/>
      <w:marBottom w:val="0"/>
      <w:divBdr>
        <w:top w:val="none" w:sz="0" w:space="0" w:color="auto"/>
        <w:left w:val="none" w:sz="0" w:space="0" w:color="auto"/>
        <w:bottom w:val="none" w:sz="0" w:space="0" w:color="auto"/>
        <w:right w:val="none" w:sz="0" w:space="0" w:color="auto"/>
      </w:divBdr>
    </w:div>
    <w:div w:id="1594973520">
      <w:bodyDiv w:val="1"/>
      <w:marLeft w:val="0"/>
      <w:marRight w:val="0"/>
      <w:marTop w:val="0"/>
      <w:marBottom w:val="0"/>
      <w:divBdr>
        <w:top w:val="none" w:sz="0" w:space="0" w:color="auto"/>
        <w:left w:val="none" w:sz="0" w:space="0" w:color="auto"/>
        <w:bottom w:val="none" w:sz="0" w:space="0" w:color="auto"/>
        <w:right w:val="none" w:sz="0" w:space="0" w:color="auto"/>
      </w:divBdr>
    </w:div>
    <w:div w:id="1671525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ocs.google.com/drawings/d/1eoxDQyI8b5spi7rDb_zh5xoHAFt7pawO7Xry7zUHGSw/template/preview?usp=drive_web" TargetMode="External"/><Relationship Id="rId18"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cs.google.com/spreadsheets/d/1u23HC-W5b8ijPDBdjAGduTYRQo5kKHHAQydHX9Jm0Qk/template/preview?usp=drive_web" TargetMode="External"/><Relationship Id="rId17" Type="http://schemas.openxmlformats.org/officeDocument/2006/relationships/hyperlink" Target="http://www.playwithyourmusic.org/" TargetMode="External"/><Relationship Id="rId2" Type="http://schemas.openxmlformats.org/officeDocument/2006/relationships/numbering" Target="numbering.xml"/><Relationship Id="rId16" Type="http://schemas.openxmlformats.org/officeDocument/2006/relationships/hyperlink" Target="https://youtu.be/QpKypvDjiP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laywithyourmusic.org/" TargetMode="External"/><Relationship Id="rId5" Type="http://schemas.openxmlformats.org/officeDocument/2006/relationships/webSettings" Target="webSettings.xml"/><Relationship Id="rId15" Type="http://schemas.openxmlformats.org/officeDocument/2006/relationships/hyperlink" Target="https://youtu.be/Bxz6jShW-3E" TargetMode="External"/><Relationship Id="rId10" Type="http://schemas.openxmlformats.org/officeDocument/2006/relationships/header" Target="head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community.playwithyourmusic.org/c/pwya-play-with-your-audi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_rels/header3.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D2BB9-C1F7-4856-8D04-1C3A29CD00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46</Pages>
  <Words>14447</Words>
  <Characters>82349</Characters>
  <Application>Microsoft Office Word</Application>
  <DocSecurity>0</DocSecurity>
  <Lines>686</Lines>
  <Paragraphs>193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Maggie Hanan</dc:creator>
  <cp:keywords/>
  <dc:description/>
  <cp:lastModifiedBy>Chase</cp:lastModifiedBy>
  <cp:revision>4</cp:revision>
  <cp:lastPrinted>2017-01-14T19:52:00Z</cp:lastPrinted>
  <dcterms:created xsi:type="dcterms:W3CDTF">2018-01-08T00:29:00Z</dcterms:created>
  <dcterms:modified xsi:type="dcterms:W3CDTF">2018-01-08T00:41:00Z</dcterms:modified>
</cp:coreProperties>
</file>